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FF1F5CF" w14:textId="0EC0554D" w:rsidR="000C13E7" w:rsidRPr="000C13E7" w:rsidRDefault="000C13E7" w:rsidP="002A4DE9">
      <w:pPr>
        <w:spacing w:after="0" w:line="240" w:lineRule="auto"/>
        <w:rPr>
          <w:color w:val="404040" w:themeColor="text1" w:themeTint="BF"/>
          <w:sz w:val="4"/>
          <w:szCs w:val="4"/>
        </w:rPr>
      </w:pPr>
      <w:bookmarkStart w:id="0" w:name="OLE_LINK4"/>
      <w:bookmarkStart w:id="1" w:name="OLE_LINK6"/>
      <w:bookmarkStart w:id="2" w:name="OLE_LINK1"/>
      <w:bookmarkStart w:id="3" w:name="OLE_LINK5"/>
      <w:bookmarkStart w:id="4" w:name="_Hlk133320224"/>
      <w:bookmarkStart w:id="5" w:name="OLE_LINK10"/>
      <w:bookmarkStart w:id="6" w:name="OLE_LINK11"/>
    </w:p>
    <w:bookmarkEnd w:id="0"/>
    <w:bookmarkEnd w:id="1"/>
    <w:bookmarkEnd w:id="2"/>
    <w:bookmarkEnd w:id="3"/>
    <w:bookmarkEnd w:id="4"/>
    <w:p w14:paraId="171F5714" w14:textId="1C1AC763" w:rsidR="007B720A" w:rsidRDefault="00F646ED" w:rsidP="00A52902">
      <w:pPr>
        <w:contextualSpacing/>
        <w:rPr>
          <w:rStyle w:val="ui-provider"/>
          <w:sz w:val="18"/>
          <w:szCs w:val="18"/>
        </w:rPr>
      </w:pPr>
      <w:r>
        <w:rPr>
          <w:noProof/>
          <w:sz w:val="18"/>
          <w:szCs w:val="18"/>
        </w:rPr>
        <w:drawing>
          <wp:inline distT="0" distB="0" distL="0" distR="0" wp14:anchorId="4A5FED77" wp14:editId="706F4790">
            <wp:extent cx="2266950" cy="1019175"/>
            <wp:effectExtent l="0" t="0" r="0" b="9525"/>
            <wp:docPr id="694269864" name="Picture 1" descr="A logo for a servic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4269864" name="Picture 1" descr="A logo for a service&#10;&#10;AI-generated content may be incorrect."/>
                    <pic:cNvPicPr/>
                  </pic:nvPicPr>
                  <pic:blipFill>
                    <a:blip r:embed="rId7" cstate="print">
                      <a:extLst>
                        <a:ext uri="{28A0092B-C50C-407E-A947-70E740481C1C}">
                          <a14:useLocalDpi xmlns:a14="http://schemas.microsoft.com/office/drawing/2010/main" val="0"/>
                        </a:ext>
                      </a:extLst>
                    </a:blip>
                    <a:stretch>
                      <a:fillRect/>
                    </a:stretch>
                  </pic:blipFill>
                  <pic:spPr>
                    <a:xfrm>
                      <a:off x="0" y="0"/>
                      <a:ext cx="2266950" cy="1019175"/>
                    </a:xfrm>
                    <a:prstGeom prst="rect">
                      <a:avLst/>
                    </a:prstGeom>
                  </pic:spPr>
                </pic:pic>
              </a:graphicData>
            </a:graphic>
          </wp:inline>
        </w:drawing>
      </w:r>
    </w:p>
    <w:p w14:paraId="0A7EB64C" w14:textId="77777777" w:rsidR="00F646ED" w:rsidRDefault="00F646ED" w:rsidP="00A52902">
      <w:pPr>
        <w:contextualSpacing/>
        <w:rPr>
          <w:rStyle w:val="ui-provider"/>
          <w:sz w:val="18"/>
          <w:szCs w:val="18"/>
        </w:rPr>
      </w:pPr>
    </w:p>
    <w:p w14:paraId="4940E13B" w14:textId="03951CCE" w:rsidR="007B720A" w:rsidRDefault="009A6DE3" w:rsidP="00A52902">
      <w:pPr>
        <w:contextualSpacing/>
        <w:rPr>
          <w:rStyle w:val="ui-provider"/>
          <w:sz w:val="18"/>
          <w:szCs w:val="18"/>
        </w:rPr>
      </w:pPr>
      <w:r>
        <w:rPr>
          <w:rStyle w:val="ui-provider"/>
          <w:sz w:val="18"/>
          <w:szCs w:val="18"/>
        </w:rPr>
        <w:t>Secure Mail Processing Center</w:t>
      </w:r>
    </w:p>
    <w:p w14:paraId="73B025ED" w14:textId="0F6E8744" w:rsidR="009A6DE3" w:rsidRPr="00A52902" w:rsidRDefault="009A6DE3" w:rsidP="00A52902">
      <w:pPr>
        <w:contextualSpacing/>
        <w:rPr>
          <w:rFonts w:eastAsia="Times New Roman"/>
          <w:sz w:val="18"/>
          <w:szCs w:val="18"/>
        </w:rPr>
      </w:pPr>
      <w:r>
        <w:rPr>
          <w:rStyle w:val="ui-provider"/>
          <w:sz w:val="18"/>
          <w:szCs w:val="18"/>
        </w:rPr>
        <w:t>[Notification Vendor Address]</w:t>
      </w:r>
    </w:p>
    <w:p w14:paraId="39A7AE91" w14:textId="77777777" w:rsidR="00DA6612" w:rsidRDefault="00DA6612" w:rsidP="00A52902">
      <w:pPr>
        <w:spacing w:after="0" w:line="240" w:lineRule="auto"/>
        <w:rPr>
          <w:rFonts w:eastAsia="Times New Roman"/>
          <w:color w:val="7030A0"/>
          <w:sz w:val="22"/>
          <w:szCs w:val="22"/>
        </w:rPr>
      </w:pPr>
    </w:p>
    <w:p w14:paraId="2CFB06AB" w14:textId="418580B6" w:rsidR="00A52902" w:rsidRPr="000C13E7" w:rsidRDefault="00A52902" w:rsidP="00A52902">
      <w:pPr>
        <w:spacing w:after="0" w:line="240" w:lineRule="auto"/>
        <w:rPr>
          <w:rFonts w:eastAsia="Times New Roman"/>
          <w:color w:val="7030A0"/>
          <w:sz w:val="22"/>
          <w:szCs w:val="22"/>
        </w:rPr>
      </w:pPr>
      <w:r w:rsidRPr="000C13E7">
        <w:rPr>
          <w:rFonts w:eastAsia="Times New Roman"/>
          <w:color w:val="7030A0"/>
          <w:sz w:val="22"/>
          <w:szCs w:val="22"/>
        </w:rPr>
        <w:tab/>
      </w:r>
      <w:r w:rsidRPr="000C13E7">
        <w:rPr>
          <w:rFonts w:eastAsia="Times New Roman"/>
          <w:color w:val="7030A0"/>
          <w:sz w:val="22"/>
          <w:szCs w:val="22"/>
        </w:rPr>
        <w:tab/>
      </w:r>
      <w:r w:rsidRPr="000C13E7">
        <w:rPr>
          <w:rFonts w:eastAsia="Times New Roman"/>
          <w:color w:val="7030A0"/>
          <w:sz w:val="22"/>
          <w:szCs w:val="22"/>
        </w:rPr>
        <w:tab/>
      </w:r>
      <w:r w:rsidRPr="000C13E7">
        <w:rPr>
          <w:rFonts w:eastAsia="Times New Roman"/>
          <w:color w:val="7030A0"/>
          <w:sz w:val="22"/>
          <w:szCs w:val="22"/>
        </w:rPr>
        <w:tab/>
      </w:r>
      <w:r w:rsidRPr="000C13E7">
        <w:rPr>
          <w:rFonts w:eastAsia="Times New Roman"/>
          <w:color w:val="7030A0"/>
          <w:sz w:val="22"/>
          <w:szCs w:val="22"/>
        </w:rPr>
        <w:tab/>
      </w:r>
      <w:r w:rsidRPr="000C13E7">
        <w:rPr>
          <w:rFonts w:eastAsia="Times New Roman"/>
          <w:color w:val="7030A0"/>
          <w:sz w:val="22"/>
          <w:szCs w:val="22"/>
        </w:rPr>
        <w:tab/>
      </w:r>
    </w:p>
    <w:p w14:paraId="353B8738" w14:textId="77777777" w:rsidR="00A52902" w:rsidRPr="000C13E7" w:rsidRDefault="00A52902" w:rsidP="00A52902">
      <w:pPr>
        <w:spacing w:after="0" w:line="240" w:lineRule="auto"/>
        <w:jc w:val="both"/>
        <w:rPr>
          <w:rFonts w:eastAsia="Times New Roman"/>
          <w:bCs/>
          <w:color w:val="7030A0"/>
          <w:sz w:val="20"/>
          <w:szCs w:val="20"/>
        </w:rPr>
      </w:pPr>
      <w:r w:rsidRPr="000C13E7">
        <w:rPr>
          <w:rFonts w:eastAsia="Times New Roman"/>
          <w:bCs/>
          <w:color w:val="7030A0"/>
          <w:sz w:val="20"/>
          <w:szCs w:val="20"/>
        </w:rPr>
        <w:t>Postal Endorsement Line</w:t>
      </w:r>
    </w:p>
    <w:p w14:paraId="47BF328E" w14:textId="77777777" w:rsidR="00A52902" w:rsidRPr="00A52902" w:rsidRDefault="00A52902" w:rsidP="00A52902">
      <w:pPr>
        <w:spacing w:after="0" w:line="240" w:lineRule="auto"/>
        <w:contextualSpacing/>
        <w:jc w:val="both"/>
        <w:rPr>
          <w:rFonts w:eastAsia="Times New Roman"/>
          <w:color w:val="7030A0"/>
          <w:sz w:val="20"/>
          <w:szCs w:val="20"/>
          <w14:ligatures w14:val="standardContextual"/>
        </w:rPr>
      </w:pPr>
      <w:r w:rsidRPr="00A52902">
        <w:rPr>
          <w:rFonts w:eastAsia="Times New Roman"/>
          <w:color w:val="7030A0"/>
          <w:sz w:val="20"/>
          <w:szCs w:val="20"/>
          <w14:ligatures w14:val="standardContextual"/>
        </w:rPr>
        <w:t>&lt;&lt;Full Name&gt;&gt;</w:t>
      </w:r>
    </w:p>
    <w:p w14:paraId="0D0348CE" w14:textId="77777777" w:rsidR="00A52902" w:rsidRPr="00A52902" w:rsidRDefault="00A52902" w:rsidP="00A52902">
      <w:pPr>
        <w:spacing w:after="0" w:line="240" w:lineRule="auto"/>
        <w:contextualSpacing/>
        <w:jc w:val="both"/>
        <w:rPr>
          <w:rFonts w:eastAsia="Times New Roman"/>
          <w:color w:val="7030A0"/>
          <w:sz w:val="20"/>
          <w:szCs w:val="20"/>
          <w14:ligatures w14:val="standardContextual"/>
        </w:rPr>
      </w:pPr>
      <w:r w:rsidRPr="00A52902">
        <w:rPr>
          <w:rFonts w:eastAsia="Times New Roman"/>
          <w:color w:val="7030A0"/>
          <w:sz w:val="20"/>
          <w:szCs w:val="20"/>
          <w14:ligatures w14:val="standardContextual"/>
        </w:rPr>
        <w:t>&lt;&lt;Address 1&gt;&gt;</w:t>
      </w:r>
    </w:p>
    <w:p w14:paraId="520CCACC" w14:textId="77777777" w:rsidR="00A52902" w:rsidRPr="00A52902" w:rsidRDefault="00A52902" w:rsidP="00A52902">
      <w:pPr>
        <w:spacing w:after="0" w:line="240" w:lineRule="auto"/>
        <w:contextualSpacing/>
        <w:jc w:val="both"/>
        <w:rPr>
          <w:rFonts w:eastAsia="Times New Roman"/>
          <w:color w:val="7030A0"/>
          <w:sz w:val="20"/>
          <w:szCs w:val="20"/>
          <w14:ligatures w14:val="standardContextual"/>
        </w:rPr>
      </w:pPr>
      <w:r w:rsidRPr="00A52902">
        <w:rPr>
          <w:rFonts w:eastAsia="Times New Roman"/>
          <w:color w:val="7030A0"/>
          <w:sz w:val="20"/>
          <w:szCs w:val="20"/>
          <w14:ligatures w14:val="standardContextual"/>
        </w:rPr>
        <w:t>&lt;&lt;Address 2&gt;&gt;</w:t>
      </w:r>
      <w:r w:rsidRPr="00A52902">
        <w:rPr>
          <w:rFonts w:eastAsia="Times New Roman"/>
          <w:color w:val="7030A0"/>
          <w:sz w:val="20"/>
          <w:szCs w:val="20"/>
          <w14:ligatures w14:val="standardContextual"/>
        </w:rPr>
        <w:tab/>
      </w:r>
    </w:p>
    <w:p w14:paraId="4FCCC448" w14:textId="77777777" w:rsidR="00A52902" w:rsidRPr="00A52902" w:rsidRDefault="00A52902" w:rsidP="00A52902">
      <w:pPr>
        <w:spacing w:after="0" w:line="240" w:lineRule="auto"/>
        <w:contextualSpacing/>
        <w:jc w:val="both"/>
        <w:rPr>
          <w:rFonts w:eastAsia="Times New Roman"/>
          <w:color w:val="7030A0"/>
          <w:sz w:val="20"/>
          <w:szCs w:val="20"/>
          <w14:ligatures w14:val="standardContextual"/>
        </w:rPr>
      </w:pPr>
      <w:r w:rsidRPr="00A52902">
        <w:rPr>
          <w:rFonts w:eastAsia="Times New Roman"/>
          <w:color w:val="7030A0"/>
          <w:sz w:val="20"/>
          <w:szCs w:val="20"/>
          <w14:ligatures w14:val="standardContextual"/>
        </w:rPr>
        <w:t>&lt;&lt;Address 3&gt;&gt;</w:t>
      </w:r>
      <w:r w:rsidRPr="00A52902">
        <w:rPr>
          <w:rFonts w:eastAsia="Times New Roman"/>
          <w:color w:val="7030A0"/>
          <w:sz w:val="20"/>
          <w:szCs w:val="20"/>
          <w14:ligatures w14:val="standardContextual"/>
        </w:rPr>
        <w:tab/>
      </w:r>
      <w:r w:rsidRPr="00A52902">
        <w:rPr>
          <w:rFonts w:eastAsia="Times New Roman"/>
          <w:color w:val="7030A0"/>
          <w:sz w:val="20"/>
          <w:szCs w:val="20"/>
          <w14:ligatures w14:val="standardContextual"/>
        </w:rPr>
        <w:tab/>
      </w:r>
      <w:r w:rsidRPr="00A52902">
        <w:rPr>
          <w:rFonts w:eastAsia="Times New Roman"/>
          <w:color w:val="7030A0"/>
          <w:sz w:val="20"/>
          <w:szCs w:val="20"/>
          <w14:ligatures w14:val="standardContextual"/>
        </w:rPr>
        <w:tab/>
      </w:r>
      <w:r w:rsidRPr="00A52902">
        <w:rPr>
          <w:rFonts w:eastAsia="Times New Roman"/>
          <w:color w:val="7030A0"/>
          <w:sz w:val="20"/>
          <w:szCs w:val="20"/>
          <w14:ligatures w14:val="standardContextual"/>
        </w:rPr>
        <w:tab/>
      </w:r>
      <w:r w:rsidRPr="00A52902">
        <w:rPr>
          <w:rFonts w:eastAsia="Times New Roman"/>
          <w:color w:val="7030A0"/>
          <w:sz w:val="20"/>
          <w:szCs w:val="20"/>
          <w14:ligatures w14:val="standardContextual"/>
        </w:rPr>
        <w:tab/>
      </w:r>
      <w:r w:rsidRPr="00A52902">
        <w:rPr>
          <w:rFonts w:eastAsia="Times New Roman"/>
          <w:color w:val="7030A0"/>
          <w:sz w:val="20"/>
          <w:szCs w:val="20"/>
          <w14:ligatures w14:val="standardContextual"/>
        </w:rPr>
        <w:tab/>
      </w:r>
      <w:r w:rsidRPr="00A52902">
        <w:rPr>
          <w:rFonts w:eastAsia="Times New Roman"/>
          <w:color w:val="7030A0"/>
          <w:sz w:val="20"/>
          <w:szCs w:val="20"/>
          <w14:ligatures w14:val="standardContextual"/>
        </w:rPr>
        <w:tab/>
      </w:r>
    </w:p>
    <w:p w14:paraId="7D92E5A1" w14:textId="77777777" w:rsidR="00A52902" w:rsidRPr="00A52902" w:rsidRDefault="00A52902" w:rsidP="00A52902">
      <w:pPr>
        <w:spacing w:after="0" w:line="240" w:lineRule="auto"/>
        <w:contextualSpacing/>
        <w:jc w:val="both"/>
        <w:rPr>
          <w:rFonts w:eastAsia="Times New Roman"/>
          <w:color w:val="7030A0"/>
          <w:sz w:val="20"/>
          <w:szCs w:val="20"/>
          <w14:ligatures w14:val="standardContextual"/>
        </w:rPr>
      </w:pPr>
      <w:r w:rsidRPr="00A52902">
        <w:rPr>
          <w:rFonts w:eastAsia="Times New Roman"/>
          <w:color w:val="7030A0"/>
          <w:sz w:val="20"/>
          <w:szCs w:val="20"/>
          <w14:ligatures w14:val="standardContextual"/>
        </w:rPr>
        <w:t>&lt;&lt;City&gt;&gt;, &lt;&lt;State&gt;&gt; &lt;&lt;Zip&gt;&gt;</w:t>
      </w:r>
    </w:p>
    <w:p w14:paraId="07804BC6" w14:textId="77777777" w:rsidR="00A52902" w:rsidRPr="00A52902" w:rsidRDefault="00A52902" w:rsidP="00A52902">
      <w:pPr>
        <w:spacing w:after="0" w:line="240" w:lineRule="auto"/>
        <w:contextualSpacing/>
        <w:jc w:val="both"/>
        <w:rPr>
          <w:rFonts w:eastAsia="Times New Roman"/>
          <w:color w:val="7030A0"/>
          <w:sz w:val="20"/>
          <w:szCs w:val="20"/>
          <w14:ligatures w14:val="standardContextual"/>
        </w:rPr>
      </w:pPr>
      <w:r w:rsidRPr="00A52902">
        <w:rPr>
          <w:rFonts w:eastAsia="Times New Roman"/>
          <w:color w:val="7030A0"/>
          <w:sz w:val="20"/>
          <w:szCs w:val="20"/>
          <w14:ligatures w14:val="standardContextual"/>
        </w:rPr>
        <w:t>&lt;&lt;Country&gt;&gt;</w:t>
      </w:r>
    </w:p>
    <w:p w14:paraId="5FE7AF30" w14:textId="77777777" w:rsidR="00A52902" w:rsidRPr="00A52902" w:rsidRDefault="00A52902" w:rsidP="00A52902">
      <w:pPr>
        <w:spacing w:after="0" w:line="240" w:lineRule="auto"/>
        <w:contextualSpacing/>
        <w:jc w:val="both"/>
        <w:rPr>
          <w:rFonts w:eastAsia="Times New Roman"/>
          <w:color w:val="7030A0"/>
          <w:sz w:val="20"/>
          <w:szCs w:val="20"/>
          <w14:ligatures w14:val="standardContextual"/>
        </w:rPr>
      </w:pPr>
      <w:r w:rsidRPr="00A52902">
        <w:rPr>
          <w:rFonts w:eastAsia="Times New Roman"/>
          <w:color w:val="7030A0"/>
          <w:sz w:val="20"/>
          <w:szCs w:val="20"/>
          <w14:ligatures w14:val="standardContextual"/>
        </w:rPr>
        <w:t>***Postal IMB Barcode</w:t>
      </w:r>
    </w:p>
    <w:p w14:paraId="5638B07C" w14:textId="77777777" w:rsidR="00A52902" w:rsidRPr="00A52902" w:rsidRDefault="00A52902" w:rsidP="00A52902">
      <w:pPr>
        <w:spacing w:after="0" w:line="240" w:lineRule="auto"/>
        <w:rPr>
          <w:rFonts w:eastAsia="Times New Roman"/>
          <w:color w:val="7030A0"/>
        </w:rPr>
      </w:pPr>
    </w:p>
    <w:p w14:paraId="57D75C0A" w14:textId="0A8FD36D" w:rsidR="00A52902" w:rsidRPr="007269D9" w:rsidRDefault="00420C4E" w:rsidP="00A52902">
      <w:pPr>
        <w:spacing w:after="0" w:line="240" w:lineRule="auto"/>
        <w:jc w:val="right"/>
        <w:rPr>
          <w:rFonts w:eastAsia="Times New Roman"/>
          <w:color w:val="7030A0"/>
          <w:sz w:val="22"/>
          <w:szCs w:val="22"/>
        </w:rPr>
      </w:pPr>
      <w:r>
        <w:rPr>
          <w:rFonts w:eastAsia="Times New Roman"/>
          <w:color w:val="7030A0"/>
          <w:sz w:val="22"/>
          <w:szCs w:val="22"/>
        </w:rPr>
        <w:t>April X</w:t>
      </w:r>
      <w:r w:rsidR="007269D9" w:rsidRPr="007269D9">
        <w:rPr>
          <w:rFonts w:eastAsia="Times New Roman"/>
          <w:color w:val="7030A0"/>
          <w:sz w:val="22"/>
          <w:szCs w:val="22"/>
        </w:rPr>
        <w:t>, 2025</w:t>
      </w:r>
    </w:p>
    <w:p w14:paraId="44E5EC6F" w14:textId="782195E1" w:rsidR="004F3629" w:rsidRPr="00AD16F7" w:rsidRDefault="00627312" w:rsidP="00440AA8">
      <w:pPr>
        <w:tabs>
          <w:tab w:val="left" w:pos="6045"/>
        </w:tabs>
        <w:jc w:val="both"/>
        <w:rPr>
          <w:b/>
          <w:i/>
          <w:sz w:val="22"/>
          <w:szCs w:val="22"/>
        </w:rPr>
      </w:pPr>
      <w:r w:rsidRPr="00AD16F7">
        <w:rPr>
          <w:b/>
          <w:i/>
          <w:sz w:val="22"/>
          <w:szCs w:val="22"/>
        </w:rPr>
        <w:t>Via First-Class Mail</w:t>
      </w:r>
    </w:p>
    <w:bookmarkEnd w:id="5"/>
    <w:p w14:paraId="341C7ECF" w14:textId="24743A2C" w:rsidR="00911412" w:rsidRPr="0098123A" w:rsidRDefault="00587C2C" w:rsidP="00911412">
      <w:pPr>
        <w:tabs>
          <w:tab w:val="left" w:pos="6045"/>
        </w:tabs>
        <w:jc w:val="center"/>
        <w:rPr>
          <w:b/>
          <w:sz w:val="22"/>
          <w:szCs w:val="22"/>
        </w:rPr>
      </w:pPr>
      <w:r w:rsidRPr="00D23A7A">
        <w:rPr>
          <w:b/>
          <w:color w:val="7030A0"/>
          <w:sz w:val="22"/>
          <w:szCs w:val="22"/>
        </w:rPr>
        <w:t>&lt;&lt;Variable Data 1&gt;&gt;</w:t>
      </w:r>
    </w:p>
    <w:p w14:paraId="69614BC3" w14:textId="77777777" w:rsidR="004F3629" w:rsidRPr="00AD16F7" w:rsidRDefault="004F3629" w:rsidP="00F07607">
      <w:pPr>
        <w:spacing w:after="0"/>
        <w:contextualSpacing/>
        <w:rPr>
          <w:sz w:val="22"/>
          <w:szCs w:val="22"/>
        </w:rPr>
      </w:pPr>
    </w:p>
    <w:p w14:paraId="37AEA750" w14:textId="38D4D908" w:rsidR="00E416CA" w:rsidRPr="00AD16F7" w:rsidRDefault="00627312" w:rsidP="00F07607">
      <w:pPr>
        <w:spacing w:after="0"/>
        <w:contextualSpacing/>
        <w:rPr>
          <w:rFonts w:eastAsia="Times New Roman"/>
          <w:sz w:val="22"/>
          <w:szCs w:val="22"/>
        </w:rPr>
      </w:pPr>
      <w:r w:rsidRPr="00AD16F7">
        <w:rPr>
          <w:sz w:val="22"/>
          <w:szCs w:val="22"/>
        </w:rPr>
        <w:t xml:space="preserve">Dear </w:t>
      </w:r>
      <w:r w:rsidR="00A52902" w:rsidRPr="00A52902">
        <w:rPr>
          <w:rFonts w:eastAsia="Times New Roman"/>
          <w:color w:val="7030A0"/>
          <w:sz w:val="22"/>
          <w:szCs w:val="22"/>
        </w:rPr>
        <w:t>&lt;&lt;Full Name&gt;&gt;</w:t>
      </w:r>
      <w:r w:rsidR="00A52902" w:rsidRPr="00A52902">
        <w:rPr>
          <w:rFonts w:eastAsia="SimSun"/>
          <w:sz w:val="22"/>
          <w:szCs w:val="22"/>
          <w:lang w:eastAsia="zh-CN"/>
        </w:rPr>
        <w:t>,</w:t>
      </w:r>
    </w:p>
    <w:bookmarkEnd w:id="6"/>
    <w:p w14:paraId="7F64CFA5" w14:textId="77777777" w:rsidR="00F07607" w:rsidRPr="00AD16F7" w:rsidRDefault="00F07607" w:rsidP="00F07607">
      <w:pPr>
        <w:spacing w:after="0"/>
        <w:contextualSpacing/>
        <w:rPr>
          <w:sz w:val="22"/>
          <w:szCs w:val="22"/>
        </w:rPr>
      </w:pPr>
    </w:p>
    <w:p w14:paraId="42556D85" w14:textId="77E7D1D2" w:rsidR="00D55A91" w:rsidRPr="00AD16F7" w:rsidRDefault="00862CEF" w:rsidP="007657C6">
      <w:pPr>
        <w:spacing w:after="0" w:line="240" w:lineRule="auto"/>
        <w:jc w:val="both"/>
        <w:rPr>
          <w:rFonts w:eastAsia="Times New Roman"/>
          <w:sz w:val="22"/>
          <w:szCs w:val="22"/>
        </w:rPr>
      </w:pPr>
      <w:bookmarkStart w:id="7" w:name="_Hlk110400975"/>
      <w:r>
        <w:rPr>
          <w:rFonts w:eastAsia="Times New Roman"/>
          <w:sz w:val="22"/>
          <w:szCs w:val="22"/>
        </w:rPr>
        <w:t>Andy Frain Services, Inc.</w:t>
      </w:r>
      <w:r w:rsidR="00975ACD" w:rsidRPr="00AD16F7">
        <w:rPr>
          <w:rFonts w:eastAsia="Times New Roman"/>
          <w:sz w:val="22"/>
          <w:szCs w:val="22"/>
        </w:rPr>
        <w:t xml:space="preserve"> (“</w:t>
      </w:r>
      <w:r>
        <w:rPr>
          <w:rFonts w:eastAsia="Times New Roman"/>
          <w:sz w:val="22"/>
          <w:szCs w:val="22"/>
        </w:rPr>
        <w:t>A</w:t>
      </w:r>
      <w:r w:rsidR="00EE27E5">
        <w:rPr>
          <w:rFonts w:eastAsia="Times New Roman"/>
          <w:sz w:val="22"/>
          <w:szCs w:val="22"/>
        </w:rPr>
        <w:t>FS</w:t>
      </w:r>
      <w:r w:rsidR="00975ACD" w:rsidRPr="00AD16F7">
        <w:rPr>
          <w:rFonts w:eastAsia="Times New Roman"/>
          <w:sz w:val="22"/>
          <w:szCs w:val="22"/>
        </w:rPr>
        <w:t xml:space="preserve">”) </w:t>
      </w:r>
      <w:r w:rsidR="00F80EB2" w:rsidRPr="003333B4">
        <w:rPr>
          <w:sz w:val="22"/>
          <w:szCs w:val="22"/>
        </w:rPr>
        <w:t xml:space="preserve">experienced an IT incident </w:t>
      </w:r>
      <w:r w:rsidR="00975ACD" w:rsidRPr="00AD16F7">
        <w:rPr>
          <w:sz w:val="22"/>
          <w:szCs w:val="22"/>
        </w:rPr>
        <w:t xml:space="preserve">that could have </w:t>
      </w:r>
      <w:r w:rsidR="00C01F5A">
        <w:rPr>
          <w:sz w:val="22"/>
          <w:szCs w:val="22"/>
        </w:rPr>
        <w:t>impacted</w:t>
      </w:r>
      <w:r w:rsidR="00975ACD">
        <w:rPr>
          <w:sz w:val="22"/>
          <w:szCs w:val="22"/>
        </w:rPr>
        <w:t xml:space="preserve"> </w:t>
      </w:r>
      <w:r w:rsidR="00975ACD" w:rsidRPr="00AD16F7">
        <w:rPr>
          <w:sz w:val="22"/>
          <w:szCs w:val="22"/>
        </w:rPr>
        <w:t>your personal information.</w:t>
      </w:r>
      <w:r w:rsidR="00975ACD">
        <w:rPr>
          <w:sz w:val="22"/>
          <w:szCs w:val="22"/>
        </w:rPr>
        <w:t xml:space="preserve"> </w:t>
      </w:r>
      <w:r w:rsidR="0064629B" w:rsidRPr="00AD16F7">
        <w:rPr>
          <w:sz w:val="22"/>
          <w:szCs w:val="22"/>
        </w:rPr>
        <w:t>We have no indication that your information has been or will be misused.</w:t>
      </w:r>
      <w:r w:rsidR="00627312" w:rsidRPr="00AD16F7">
        <w:rPr>
          <w:sz w:val="22"/>
          <w:szCs w:val="22"/>
        </w:rPr>
        <w:t xml:space="preserve"> </w:t>
      </w:r>
      <w:r w:rsidR="00A977B6" w:rsidRPr="00AD16F7">
        <w:rPr>
          <w:sz w:val="22"/>
          <w:szCs w:val="22"/>
        </w:rPr>
        <w:t>W</w:t>
      </w:r>
      <w:r w:rsidR="0069359F" w:rsidRPr="00AD16F7">
        <w:rPr>
          <w:sz w:val="22"/>
          <w:szCs w:val="22"/>
        </w:rPr>
        <w:t xml:space="preserve">e </w:t>
      </w:r>
      <w:r w:rsidR="00FC4B3B" w:rsidRPr="00AD16F7">
        <w:rPr>
          <w:sz w:val="22"/>
          <w:szCs w:val="22"/>
        </w:rPr>
        <w:t>want to make you aware of the incident</w:t>
      </w:r>
      <w:r w:rsidR="003D62C3" w:rsidRPr="00AD16F7">
        <w:rPr>
          <w:sz w:val="22"/>
          <w:szCs w:val="22"/>
        </w:rPr>
        <w:t xml:space="preserve"> and</w:t>
      </w:r>
      <w:r w:rsidR="00FC4B3B" w:rsidRPr="00AD16F7">
        <w:rPr>
          <w:sz w:val="22"/>
          <w:szCs w:val="22"/>
        </w:rPr>
        <w:t xml:space="preserve"> the measures we have taken in response, </w:t>
      </w:r>
      <w:r w:rsidR="003D62C3" w:rsidRPr="00AD16F7">
        <w:rPr>
          <w:sz w:val="22"/>
          <w:szCs w:val="22"/>
        </w:rPr>
        <w:t xml:space="preserve">as well as </w:t>
      </w:r>
      <w:r w:rsidR="006D518E" w:rsidRPr="00AD16F7">
        <w:rPr>
          <w:sz w:val="22"/>
          <w:szCs w:val="22"/>
        </w:rPr>
        <w:t>provide details on steps you can take – should you deem it appropriate –</w:t>
      </w:r>
      <w:r w:rsidR="00632425" w:rsidRPr="00AD16F7">
        <w:rPr>
          <w:sz w:val="22"/>
          <w:szCs w:val="22"/>
        </w:rPr>
        <w:t xml:space="preserve"> </w:t>
      </w:r>
      <w:r w:rsidR="00FC4B3B" w:rsidRPr="00AD16F7">
        <w:rPr>
          <w:sz w:val="22"/>
          <w:szCs w:val="22"/>
        </w:rPr>
        <w:t xml:space="preserve">to help protect your information. </w:t>
      </w:r>
      <w:bookmarkStart w:id="8" w:name="_Hlk196680203"/>
      <w:r w:rsidR="00F80EB2" w:rsidRPr="003333B4">
        <w:rPr>
          <w:rFonts w:eastAsia="Times New Roman"/>
          <w:sz w:val="22"/>
          <w:szCs w:val="22"/>
        </w:rPr>
        <w:t xml:space="preserve">Unfortunately, these types of incidents have become commonplace and impact organizations of all sizes. </w:t>
      </w:r>
      <w:bookmarkEnd w:id="8"/>
      <w:r w:rsidR="009029AF" w:rsidRPr="00AD16F7">
        <w:rPr>
          <w:sz w:val="22"/>
          <w:szCs w:val="22"/>
        </w:rPr>
        <w:t>T</w:t>
      </w:r>
      <w:r w:rsidR="00FC4B3B" w:rsidRPr="00AD16F7">
        <w:rPr>
          <w:sz w:val="22"/>
          <w:szCs w:val="22"/>
        </w:rPr>
        <w:t>he protection</w:t>
      </w:r>
      <w:r w:rsidR="00A32374" w:rsidRPr="00AD16F7">
        <w:rPr>
          <w:sz w:val="22"/>
          <w:szCs w:val="22"/>
        </w:rPr>
        <w:t>, privacy,</w:t>
      </w:r>
      <w:r w:rsidR="00FC4B3B" w:rsidRPr="00AD16F7">
        <w:rPr>
          <w:sz w:val="22"/>
          <w:szCs w:val="22"/>
        </w:rPr>
        <w:t xml:space="preserve"> and proper use of your information </w:t>
      </w:r>
      <w:r w:rsidR="00B716BB" w:rsidRPr="00AD16F7">
        <w:rPr>
          <w:sz w:val="22"/>
          <w:szCs w:val="22"/>
        </w:rPr>
        <w:t>is</w:t>
      </w:r>
      <w:r w:rsidR="00C329D9" w:rsidRPr="00AD16F7">
        <w:rPr>
          <w:sz w:val="22"/>
          <w:szCs w:val="22"/>
        </w:rPr>
        <w:t xml:space="preserve"> paramount</w:t>
      </w:r>
      <w:r w:rsidR="00B716BB" w:rsidRPr="00AD16F7">
        <w:rPr>
          <w:sz w:val="22"/>
          <w:szCs w:val="22"/>
        </w:rPr>
        <w:t xml:space="preserve">, </w:t>
      </w:r>
      <w:r w:rsidR="00FC4B3B" w:rsidRPr="00AD16F7">
        <w:rPr>
          <w:sz w:val="22"/>
          <w:szCs w:val="22"/>
        </w:rPr>
        <w:t xml:space="preserve">and </w:t>
      </w:r>
      <w:r w:rsidR="00B716BB" w:rsidRPr="00AD16F7">
        <w:rPr>
          <w:sz w:val="22"/>
          <w:szCs w:val="22"/>
        </w:rPr>
        <w:t xml:space="preserve">we </w:t>
      </w:r>
      <w:r w:rsidR="00FC4B3B" w:rsidRPr="00AD16F7">
        <w:rPr>
          <w:sz w:val="22"/>
          <w:szCs w:val="22"/>
        </w:rPr>
        <w:t xml:space="preserve">are working to prevent </w:t>
      </w:r>
      <w:r w:rsidR="00A32374" w:rsidRPr="00AD16F7">
        <w:rPr>
          <w:sz w:val="22"/>
          <w:szCs w:val="22"/>
        </w:rPr>
        <w:t xml:space="preserve">this type of </w:t>
      </w:r>
      <w:r w:rsidR="00FC4B3B" w:rsidRPr="00AD16F7">
        <w:rPr>
          <w:sz w:val="22"/>
          <w:szCs w:val="22"/>
        </w:rPr>
        <w:t>incident from occurring again</w:t>
      </w:r>
      <w:r w:rsidR="00DE3C75" w:rsidRPr="00AD16F7">
        <w:rPr>
          <w:sz w:val="22"/>
          <w:szCs w:val="22"/>
        </w:rPr>
        <w:t xml:space="preserve">. </w:t>
      </w:r>
    </w:p>
    <w:p w14:paraId="62576FC4" w14:textId="77777777" w:rsidR="0051091B" w:rsidRPr="00AD16F7" w:rsidRDefault="0051091B" w:rsidP="007657C6">
      <w:pPr>
        <w:spacing w:after="0" w:line="240" w:lineRule="auto"/>
        <w:jc w:val="both"/>
        <w:rPr>
          <w:b/>
          <w:bCs/>
          <w:sz w:val="22"/>
          <w:szCs w:val="22"/>
          <w:u w:val="single"/>
        </w:rPr>
      </w:pPr>
    </w:p>
    <w:p w14:paraId="4F6793FC" w14:textId="77777777" w:rsidR="0051091B" w:rsidRPr="00AD16F7" w:rsidRDefault="00627312" w:rsidP="0051091B">
      <w:pPr>
        <w:spacing w:after="0" w:line="240" w:lineRule="auto"/>
        <w:jc w:val="both"/>
        <w:rPr>
          <w:b/>
          <w:bCs/>
          <w:sz w:val="22"/>
          <w:szCs w:val="22"/>
          <w:u w:val="single"/>
        </w:rPr>
      </w:pPr>
      <w:r w:rsidRPr="00AD16F7">
        <w:rPr>
          <w:b/>
          <w:bCs/>
          <w:sz w:val="22"/>
          <w:szCs w:val="22"/>
          <w:u w:val="single"/>
        </w:rPr>
        <w:t>What Happened</w:t>
      </w:r>
    </w:p>
    <w:p w14:paraId="53A505F5" w14:textId="77777777" w:rsidR="0051091B" w:rsidRPr="00AD16F7" w:rsidRDefault="0051091B" w:rsidP="0051091B">
      <w:pPr>
        <w:spacing w:after="0" w:line="240" w:lineRule="auto"/>
        <w:jc w:val="both"/>
        <w:rPr>
          <w:b/>
          <w:bCs/>
          <w:sz w:val="22"/>
          <w:szCs w:val="22"/>
          <w:u w:val="single"/>
        </w:rPr>
      </w:pPr>
    </w:p>
    <w:p w14:paraId="7CE278EB" w14:textId="2291DFB1" w:rsidR="00757BF8" w:rsidRPr="00AD16F7" w:rsidRDefault="00EE27E5" w:rsidP="00757BF8">
      <w:pPr>
        <w:spacing w:after="0" w:line="240" w:lineRule="auto"/>
        <w:jc w:val="both"/>
        <w:rPr>
          <w:rFonts w:eastAsia="Times New Roman"/>
          <w:sz w:val="22"/>
          <w:szCs w:val="22"/>
        </w:rPr>
      </w:pPr>
      <w:bookmarkStart w:id="9" w:name="_Hlk144982639"/>
      <w:bookmarkStart w:id="10" w:name="_Hlk140227193"/>
      <w:bookmarkStart w:id="11" w:name="_Hlk144982718"/>
      <w:bookmarkStart w:id="12" w:name="_Hlk110398899"/>
      <w:bookmarkEnd w:id="7"/>
      <w:r>
        <w:rPr>
          <w:rFonts w:eastAsia="Times New Roman"/>
          <w:sz w:val="22"/>
          <w:szCs w:val="22"/>
        </w:rPr>
        <w:t xml:space="preserve">AFS </w:t>
      </w:r>
      <w:r w:rsidR="00161C84" w:rsidRPr="00AD16F7">
        <w:rPr>
          <w:rFonts w:eastAsia="Times New Roman"/>
          <w:sz w:val="22"/>
          <w:szCs w:val="22"/>
        </w:rPr>
        <w:t xml:space="preserve">identified unauthorized </w:t>
      </w:r>
      <w:r w:rsidR="00161C84" w:rsidRPr="0003656A">
        <w:rPr>
          <w:rFonts w:eastAsia="Times New Roman"/>
          <w:sz w:val="22"/>
          <w:szCs w:val="22"/>
        </w:rPr>
        <w:t>activity</w:t>
      </w:r>
      <w:r w:rsidR="00103C1D">
        <w:rPr>
          <w:rFonts w:eastAsia="Times New Roman"/>
          <w:sz w:val="22"/>
          <w:szCs w:val="22"/>
        </w:rPr>
        <w:t xml:space="preserve"> </w:t>
      </w:r>
      <w:r w:rsidR="00161C84" w:rsidRPr="0003656A">
        <w:rPr>
          <w:rFonts w:eastAsia="Times New Roman"/>
          <w:sz w:val="22"/>
          <w:szCs w:val="22"/>
        </w:rPr>
        <w:t xml:space="preserve">in </w:t>
      </w:r>
      <w:r w:rsidR="00161C84" w:rsidRPr="00AD16F7">
        <w:rPr>
          <w:rFonts w:eastAsia="Times New Roman"/>
          <w:sz w:val="22"/>
          <w:szCs w:val="22"/>
        </w:rPr>
        <w:t xml:space="preserve">its </w:t>
      </w:r>
      <w:r w:rsidR="00161C84">
        <w:rPr>
          <w:rFonts w:eastAsia="Times New Roman"/>
          <w:sz w:val="22"/>
          <w:szCs w:val="22"/>
        </w:rPr>
        <w:t>computer network</w:t>
      </w:r>
      <w:r w:rsidR="00161C84" w:rsidRPr="00AD16F7">
        <w:rPr>
          <w:rFonts w:eastAsia="Times New Roman"/>
          <w:sz w:val="22"/>
          <w:szCs w:val="22"/>
        </w:rPr>
        <w:t xml:space="preserve">. </w:t>
      </w:r>
      <w:bookmarkEnd w:id="9"/>
      <w:r w:rsidR="003636FA" w:rsidRPr="00AD16F7">
        <w:rPr>
          <w:rFonts w:eastAsia="Times New Roman"/>
          <w:sz w:val="22"/>
          <w:szCs w:val="22"/>
        </w:rPr>
        <w:t>We secured and remediated the</w:t>
      </w:r>
      <w:r w:rsidR="00922DBD" w:rsidRPr="00AD16F7">
        <w:rPr>
          <w:rFonts w:eastAsia="Times New Roman"/>
          <w:sz w:val="22"/>
          <w:szCs w:val="22"/>
        </w:rPr>
        <w:t xml:space="preserve"> compromise</w:t>
      </w:r>
      <w:r w:rsidR="003636FA" w:rsidRPr="00AD16F7">
        <w:rPr>
          <w:rFonts w:eastAsia="Times New Roman"/>
          <w:sz w:val="22"/>
          <w:szCs w:val="22"/>
        </w:rPr>
        <w:t xml:space="preserve">, </w:t>
      </w:r>
      <w:r w:rsidR="003822CC" w:rsidRPr="00AD16F7">
        <w:rPr>
          <w:rFonts w:eastAsia="Times New Roman"/>
          <w:sz w:val="22"/>
          <w:szCs w:val="22"/>
        </w:rPr>
        <w:t>engaged a</w:t>
      </w:r>
      <w:r w:rsidR="009234B5" w:rsidRPr="00AD16F7">
        <w:rPr>
          <w:rFonts w:eastAsia="Times New Roman"/>
          <w:sz w:val="22"/>
          <w:szCs w:val="22"/>
        </w:rPr>
        <w:t xml:space="preserve">dditional third-party experts, </w:t>
      </w:r>
      <w:r w:rsidR="00AC0729">
        <w:rPr>
          <w:rFonts w:eastAsia="Times New Roman"/>
          <w:sz w:val="22"/>
          <w:szCs w:val="22"/>
        </w:rPr>
        <w:t xml:space="preserve">hardened and </w:t>
      </w:r>
      <w:r w:rsidR="006E1129" w:rsidRPr="00AD16F7">
        <w:rPr>
          <w:rFonts w:eastAsia="Times New Roman"/>
          <w:sz w:val="22"/>
          <w:szCs w:val="22"/>
        </w:rPr>
        <w:t xml:space="preserve">enhanced our data security, </w:t>
      </w:r>
      <w:r w:rsidR="009234B5" w:rsidRPr="00AD16F7">
        <w:rPr>
          <w:rFonts w:eastAsia="Times New Roman"/>
          <w:sz w:val="22"/>
          <w:szCs w:val="22"/>
        </w:rPr>
        <w:t xml:space="preserve">and commenced an investigation. </w:t>
      </w:r>
      <w:bookmarkEnd w:id="10"/>
      <w:bookmarkEnd w:id="11"/>
      <w:r w:rsidR="006F15B4" w:rsidRPr="00AD16F7">
        <w:rPr>
          <w:sz w:val="22"/>
          <w:szCs w:val="22"/>
        </w:rPr>
        <w:t xml:space="preserve">We have worked diligently to determine what happened and what information could have been </w:t>
      </w:r>
      <w:r w:rsidR="006F15B4">
        <w:rPr>
          <w:sz w:val="22"/>
          <w:szCs w:val="22"/>
        </w:rPr>
        <w:t>compromised</w:t>
      </w:r>
      <w:r w:rsidR="006F15B4" w:rsidRPr="00AD16F7">
        <w:rPr>
          <w:sz w:val="22"/>
          <w:szCs w:val="22"/>
        </w:rPr>
        <w:t xml:space="preserve">. </w:t>
      </w:r>
    </w:p>
    <w:bookmarkEnd w:id="12"/>
    <w:p w14:paraId="1745C550" w14:textId="77777777" w:rsidR="00D226D9" w:rsidRPr="00AD16F7" w:rsidRDefault="00D226D9" w:rsidP="0051091B">
      <w:pPr>
        <w:spacing w:after="0" w:line="240" w:lineRule="auto"/>
        <w:jc w:val="both"/>
        <w:rPr>
          <w:b/>
          <w:bCs/>
          <w:sz w:val="22"/>
          <w:szCs w:val="22"/>
          <w:u w:val="single"/>
        </w:rPr>
      </w:pPr>
    </w:p>
    <w:p w14:paraId="6AAF3DF0" w14:textId="77777777" w:rsidR="0051091B" w:rsidRPr="00AD16F7" w:rsidRDefault="00627312" w:rsidP="0051091B">
      <w:pPr>
        <w:spacing w:after="0" w:line="240" w:lineRule="auto"/>
        <w:jc w:val="both"/>
        <w:rPr>
          <w:b/>
          <w:bCs/>
          <w:sz w:val="22"/>
          <w:szCs w:val="22"/>
          <w:u w:val="single"/>
        </w:rPr>
      </w:pPr>
      <w:r w:rsidRPr="00AD16F7">
        <w:rPr>
          <w:b/>
          <w:bCs/>
          <w:sz w:val="22"/>
          <w:szCs w:val="22"/>
          <w:u w:val="single"/>
        </w:rPr>
        <w:t>What Information Was Involved</w:t>
      </w:r>
    </w:p>
    <w:p w14:paraId="5FE82303" w14:textId="77777777" w:rsidR="0051091B" w:rsidRPr="00AD16F7" w:rsidRDefault="0051091B" w:rsidP="0051091B">
      <w:pPr>
        <w:spacing w:after="0" w:line="240" w:lineRule="auto"/>
        <w:jc w:val="both"/>
        <w:rPr>
          <w:bCs/>
          <w:sz w:val="22"/>
          <w:szCs w:val="22"/>
        </w:rPr>
      </w:pPr>
    </w:p>
    <w:p w14:paraId="2A356268" w14:textId="1779AC63" w:rsidR="00975ACD" w:rsidRPr="00AD16F7" w:rsidRDefault="00FC595F" w:rsidP="00975ACD">
      <w:pPr>
        <w:spacing w:after="0" w:line="240" w:lineRule="auto"/>
        <w:jc w:val="both"/>
        <w:rPr>
          <w:bCs/>
          <w:sz w:val="22"/>
          <w:szCs w:val="22"/>
        </w:rPr>
      </w:pPr>
      <w:bookmarkStart w:id="13" w:name="_Hlk117597312"/>
      <w:r>
        <w:rPr>
          <w:bCs/>
          <w:sz w:val="22"/>
          <w:szCs w:val="22"/>
        </w:rPr>
        <w:t>With the assistance of t</w:t>
      </w:r>
      <w:r w:rsidR="00975ACD" w:rsidRPr="00AD16F7">
        <w:rPr>
          <w:bCs/>
          <w:sz w:val="22"/>
          <w:szCs w:val="22"/>
        </w:rPr>
        <w:t>he third-party digital forensic investigation</w:t>
      </w:r>
      <w:r>
        <w:rPr>
          <w:bCs/>
          <w:sz w:val="22"/>
          <w:szCs w:val="22"/>
        </w:rPr>
        <w:t>, we</w:t>
      </w:r>
      <w:r w:rsidR="00975ACD" w:rsidRPr="00AD16F7">
        <w:rPr>
          <w:bCs/>
          <w:sz w:val="22"/>
          <w:szCs w:val="22"/>
        </w:rPr>
        <w:t xml:space="preserve"> determined that your personal information </w:t>
      </w:r>
      <w:r w:rsidR="00975ACD">
        <w:rPr>
          <w:bCs/>
          <w:sz w:val="22"/>
          <w:szCs w:val="22"/>
        </w:rPr>
        <w:t>could have been compromised</w:t>
      </w:r>
      <w:r w:rsidR="00975ACD" w:rsidRPr="00AD16F7">
        <w:rPr>
          <w:bCs/>
          <w:sz w:val="22"/>
          <w:szCs w:val="22"/>
        </w:rPr>
        <w:t xml:space="preserve">. </w:t>
      </w:r>
      <w:r w:rsidR="0012768C">
        <w:rPr>
          <w:bCs/>
          <w:sz w:val="22"/>
          <w:szCs w:val="22"/>
        </w:rPr>
        <w:t xml:space="preserve">Specifically, </w:t>
      </w:r>
      <w:r w:rsidR="007374D4" w:rsidRPr="007374D4">
        <w:rPr>
          <w:bCs/>
          <w:sz w:val="22"/>
          <w:szCs w:val="22"/>
        </w:rPr>
        <w:t>certain human resources files were stored in</w:t>
      </w:r>
      <w:r w:rsidR="006A5AFC">
        <w:rPr>
          <w:bCs/>
          <w:sz w:val="22"/>
          <w:szCs w:val="22"/>
        </w:rPr>
        <w:t xml:space="preserve"> </w:t>
      </w:r>
      <w:r w:rsidR="00DE7430">
        <w:rPr>
          <w:bCs/>
          <w:sz w:val="22"/>
          <w:szCs w:val="22"/>
        </w:rPr>
        <w:t xml:space="preserve">an </w:t>
      </w:r>
      <w:r w:rsidR="005E580D">
        <w:rPr>
          <w:bCs/>
          <w:sz w:val="22"/>
          <w:szCs w:val="22"/>
        </w:rPr>
        <w:t>AF</w:t>
      </w:r>
      <w:r w:rsidR="00DE7430">
        <w:rPr>
          <w:bCs/>
          <w:sz w:val="22"/>
          <w:szCs w:val="22"/>
        </w:rPr>
        <w:t>S</w:t>
      </w:r>
      <w:r w:rsidR="007374D4" w:rsidRPr="007374D4">
        <w:rPr>
          <w:bCs/>
          <w:sz w:val="22"/>
          <w:szCs w:val="22"/>
        </w:rPr>
        <w:t xml:space="preserve"> network location that was subject to unauthorized activity</w:t>
      </w:r>
      <w:r w:rsidR="007374D4">
        <w:rPr>
          <w:bCs/>
          <w:sz w:val="22"/>
          <w:szCs w:val="22"/>
        </w:rPr>
        <w:t xml:space="preserve">. </w:t>
      </w:r>
      <w:r w:rsidR="00975ACD" w:rsidRPr="00AD16F7">
        <w:rPr>
          <w:bCs/>
          <w:sz w:val="22"/>
          <w:szCs w:val="22"/>
        </w:rPr>
        <w:t xml:space="preserve">While the impacted data elements vary, this </w:t>
      </w:r>
      <w:r w:rsidR="00975ACD">
        <w:rPr>
          <w:bCs/>
          <w:sz w:val="22"/>
          <w:szCs w:val="22"/>
        </w:rPr>
        <w:t xml:space="preserve">compromise </w:t>
      </w:r>
      <w:r w:rsidR="00975ACD" w:rsidRPr="00AD16F7">
        <w:rPr>
          <w:bCs/>
          <w:sz w:val="22"/>
          <w:szCs w:val="22"/>
        </w:rPr>
        <w:t>could have included</w:t>
      </w:r>
      <w:r w:rsidR="00975ACD">
        <w:rPr>
          <w:bCs/>
          <w:sz w:val="22"/>
          <w:szCs w:val="22"/>
        </w:rPr>
        <w:t xml:space="preserve"> your</w:t>
      </w:r>
      <w:r w:rsidR="00C72BB7">
        <w:rPr>
          <w:bCs/>
          <w:sz w:val="22"/>
          <w:szCs w:val="22"/>
        </w:rPr>
        <w:t xml:space="preserve"> name with</w:t>
      </w:r>
      <w:r w:rsidR="00975ACD" w:rsidRPr="00AD16F7">
        <w:rPr>
          <w:bCs/>
          <w:sz w:val="22"/>
          <w:szCs w:val="22"/>
        </w:rPr>
        <w:t xml:space="preserve"> </w:t>
      </w:r>
      <w:r w:rsidR="00975ACD" w:rsidRPr="004567B7">
        <w:rPr>
          <w:bCs/>
          <w:color w:val="7030A0"/>
          <w:sz w:val="22"/>
          <w:szCs w:val="22"/>
        </w:rPr>
        <w:t>&lt;&lt;Data Elements&gt;&gt;</w:t>
      </w:r>
      <w:r w:rsidR="00975ACD">
        <w:rPr>
          <w:bCs/>
          <w:sz w:val="22"/>
          <w:szCs w:val="22"/>
        </w:rPr>
        <w:t xml:space="preserve">. </w:t>
      </w:r>
      <w:bookmarkEnd w:id="13"/>
      <w:r w:rsidR="00975ACD" w:rsidRPr="005F2F93">
        <w:rPr>
          <w:bCs/>
          <w:sz w:val="22"/>
          <w:szCs w:val="22"/>
        </w:rPr>
        <w:t xml:space="preserve">Please note that we have no evidence at this time that any of your personal information has been misused </w:t>
      </w:r>
      <w:proofErr w:type="gramStart"/>
      <w:r w:rsidR="00975ACD" w:rsidRPr="005F2F93">
        <w:rPr>
          <w:bCs/>
          <w:sz w:val="22"/>
          <w:szCs w:val="22"/>
        </w:rPr>
        <w:t>as a result of</w:t>
      </w:r>
      <w:proofErr w:type="gramEnd"/>
      <w:r w:rsidR="00975ACD" w:rsidRPr="005F2F93">
        <w:rPr>
          <w:bCs/>
          <w:sz w:val="22"/>
          <w:szCs w:val="22"/>
        </w:rPr>
        <w:t xml:space="preserve"> the incident.</w:t>
      </w:r>
    </w:p>
    <w:p w14:paraId="473EDE69" w14:textId="77777777" w:rsidR="00A10F8B" w:rsidRPr="00AD16F7" w:rsidRDefault="00A10F8B" w:rsidP="00A10F8B">
      <w:pPr>
        <w:spacing w:after="0" w:line="240" w:lineRule="auto"/>
        <w:jc w:val="both"/>
        <w:rPr>
          <w:b/>
          <w:bCs/>
          <w:sz w:val="22"/>
          <w:szCs w:val="22"/>
          <w:u w:val="single"/>
        </w:rPr>
      </w:pPr>
    </w:p>
    <w:p w14:paraId="51E74B7E" w14:textId="77777777" w:rsidR="00A10F8B" w:rsidRPr="00AD16F7" w:rsidRDefault="00A10F8B" w:rsidP="00A10F8B">
      <w:pPr>
        <w:spacing w:after="0" w:line="240" w:lineRule="auto"/>
        <w:jc w:val="both"/>
        <w:rPr>
          <w:b/>
          <w:bCs/>
          <w:sz w:val="22"/>
          <w:szCs w:val="22"/>
          <w:u w:val="single"/>
        </w:rPr>
      </w:pPr>
      <w:r w:rsidRPr="00AD16F7">
        <w:rPr>
          <w:b/>
          <w:bCs/>
          <w:sz w:val="22"/>
          <w:szCs w:val="22"/>
          <w:u w:val="single"/>
        </w:rPr>
        <w:t>What We Are Doing</w:t>
      </w:r>
    </w:p>
    <w:p w14:paraId="31480973" w14:textId="77777777" w:rsidR="00A10F8B" w:rsidRPr="00AD16F7" w:rsidRDefault="00A10F8B" w:rsidP="00A10F8B">
      <w:pPr>
        <w:spacing w:after="0" w:line="240" w:lineRule="auto"/>
        <w:jc w:val="both"/>
        <w:rPr>
          <w:sz w:val="22"/>
          <w:szCs w:val="22"/>
        </w:rPr>
      </w:pPr>
    </w:p>
    <w:p w14:paraId="339F511A" w14:textId="13F3615B" w:rsidR="00A10F8B" w:rsidRPr="00554FFC" w:rsidRDefault="00A10F8B" w:rsidP="00A10F8B">
      <w:pPr>
        <w:spacing w:after="0" w:line="240" w:lineRule="auto"/>
        <w:jc w:val="both"/>
        <w:rPr>
          <w:strike/>
          <w:color w:val="0070C0"/>
          <w:sz w:val="22"/>
          <w:szCs w:val="22"/>
        </w:rPr>
      </w:pPr>
      <w:bookmarkStart w:id="14" w:name="_Hlk178961941"/>
      <w:r w:rsidRPr="00AD16F7">
        <w:rPr>
          <w:sz w:val="22"/>
          <w:szCs w:val="22"/>
        </w:rPr>
        <w:t>We take this incident seriously and are committed to</w:t>
      </w:r>
      <w:r>
        <w:rPr>
          <w:sz w:val="22"/>
          <w:szCs w:val="22"/>
        </w:rPr>
        <w:t xml:space="preserve"> the</w:t>
      </w:r>
      <w:r w:rsidRPr="00AD16F7">
        <w:rPr>
          <w:sz w:val="22"/>
          <w:szCs w:val="22"/>
        </w:rPr>
        <w:t xml:space="preserve"> strength </w:t>
      </w:r>
      <w:r>
        <w:rPr>
          <w:sz w:val="22"/>
          <w:szCs w:val="22"/>
        </w:rPr>
        <w:t xml:space="preserve">of </w:t>
      </w:r>
      <w:r w:rsidRPr="00AD16F7">
        <w:rPr>
          <w:sz w:val="22"/>
          <w:szCs w:val="22"/>
        </w:rPr>
        <w:t xml:space="preserve">our systems’ security to prevent a similar event from occurring in the future. We are also focused on </w:t>
      </w:r>
      <w:r>
        <w:rPr>
          <w:sz w:val="22"/>
          <w:szCs w:val="22"/>
        </w:rPr>
        <w:t xml:space="preserve">continuous awareness training and assessment of our data security. </w:t>
      </w:r>
      <w:r w:rsidRPr="003333B4">
        <w:rPr>
          <w:sz w:val="22"/>
          <w:szCs w:val="22"/>
        </w:rPr>
        <w:t>We have co</w:t>
      </w:r>
      <w:r w:rsidR="003D702B" w:rsidRPr="003333B4">
        <w:rPr>
          <w:sz w:val="22"/>
          <w:szCs w:val="22"/>
        </w:rPr>
        <w:t>operated</w:t>
      </w:r>
      <w:r w:rsidRPr="003333B4">
        <w:rPr>
          <w:sz w:val="22"/>
          <w:szCs w:val="22"/>
        </w:rPr>
        <w:t xml:space="preserve"> with law enforcement regarding this incident.</w:t>
      </w:r>
      <w:r w:rsidRPr="003333B4">
        <w:rPr>
          <w:strike/>
          <w:sz w:val="22"/>
          <w:szCs w:val="22"/>
        </w:rPr>
        <w:t xml:space="preserve"> </w:t>
      </w:r>
    </w:p>
    <w:bookmarkEnd w:id="14"/>
    <w:p w14:paraId="01F72180" w14:textId="77777777" w:rsidR="00A10F8B" w:rsidRPr="00AD16F7" w:rsidRDefault="00A10F8B" w:rsidP="00A10F8B">
      <w:pPr>
        <w:spacing w:after="0" w:line="240" w:lineRule="auto"/>
        <w:jc w:val="both"/>
        <w:rPr>
          <w:sz w:val="22"/>
          <w:szCs w:val="22"/>
        </w:rPr>
      </w:pPr>
    </w:p>
    <w:p w14:paraId="00CCD0D2" w14:textId="26F4FBE7" w:rsidR="00A10F8B" w:rsidRPr="002D4854" w:rsidRDefault="00A10F8B" w:rsidP="00A10F8B">
      <w:pPr>
        <w:spacing w:after="0" w:line="240" w:lineRule="auto"/>
        <w:jc w:val="both"/>
        <w:rPr>
          <w:b/>
          <w:sz w:val="22"/>
          <w:szCs w:val="22"/>
          <w:u w:val="single"/>
        </w:rPr>
      </w:pPr>
      <w:r w:rsidRPr="00AD16F7">
        <w:rPr>
          <w:bCs/>
          <w:sz w:val="22"/>
          <w:szCs w:val="22"/>
        </w:rPr>
        <w:t>Additionally, out of an abundance of caution</w:t>
      </w:r>
      <w:r w:rsidRPr="00AD16F7">
        <w:rPr>
          <w:sz w:val="22"/>
          <w:szCs w:val="22"/>
        </w:rPr>
        <w:t xml:space="preserve">, we have arranged for you to activate complimentary credit monitoring and identity restoration services for </w:t>
      </w:r>
      <w:r w:rsidR="00435B72">
        <w:rPr>
          <w:color w:val="7030A0"/>
          <w:sz w:val="22"/>
          <w:szCs w:val="22"/>
        </w:rPr>
        <w:t>12/24</w:t>
      </w:r>
      <w:r w:rsidRPr="00A52902">
        <w:rPr>
          <w:color w:val="7030A0"/>
          <w:sz w:val="22"/>
          <w:szCs w:val="22"/>
        </w:rPr>
        <w:t xml:space="preserve"> </w:t>
      </w:r>
      <w:r w:rsidRPr="00AD16F7">
        <w:rPr>
          <w:sz w:val="22"/>
          <w:szCs w:val="22"/>
        </w:rPr>
        <w:t>months through</w:t>
      </w:r>
      <w:r w:rsidR="00E919FF">
        <w:rPr>
          <w:sz w:val="22"/>
          <w:szCs w:val="22"/>
        </w:rPr>
        <w:t xml:space="preserve"> </w:t>
      </w:r>
      <w:proofErr w:type="spellStart"/>
      <w:r w:rsidR="00435B72">
        <w:rPr>
          <w:color w:val="7030A0"/>
          <w:sz w:val="22"/>
          <w:szCs w:val="22"/>
        </w:rPr>
        <w:t>CyEx</w:t>
      </w:r>
      <w:proofErr w:type="spellEnd"/>
      <w:proofErr w:type="gramStart"/>
      <w:r w:rsidRPr="00E919FF">
        <w:rPr>
          <w:color w:val="7030A0"/>
          <w:sz w:val="22"/>
          <w:szCs w:val="22"/>
        </w:rPr>
        <w:t xml:space="preserve"> </w:t>
      </w:r>
      <w:r w:rsidRPr="00AD16F7">
        <w:rPr>
          <w:sz w:val="22"/>
          <w:szCs w:val="22"/>
        </w:rPr>
        <w:t>These</w:t>
      </w:r>
      <w:proofErr w:type="gramEnd"/>
      <w:r w:rsidRPr="00AD16F7">
        <w:rPr>
          <w:sz w:val="22"/>
          <w:szCs w:val="22"/>
        </w:rPr>
        <w:t xml:space="preserve"> services will be provided by </w:t>
      </w:r>
      <w:proofErr w:type="spellStart"/>
      <w:proofErr w:type="gramStart"/>
      <w:r w:rsidR="00435B72">
        <w:rPr>
          <w:color w:val="7030A0"/>
          <w:sz w:val="22"/>
          <w:szCs w:val="22"/>
        </w:rPr>
        <w:t>CyEx</w:t>
      </w:r>
      <w:proofErr w:type="spellEnd"/>
      <w:proofErr w:type="gramEnd"/>
      <w:r w:rsidRPr="00E919FF">
        <w:rPr>
          <w:color w:val="7030A0"/>
          <w:sz w:val="22"/>
          <w:szCs w:val="22"/>
        </w:rPr>
        <w:t xml:space="preserve"> </w:t>
      </w:r>
      <w:r w:rsidRPr="00AD16F7">
        <w:rPr>
          <w:sz w:val="22"/>
          <w:szCs w:val="22"/>
        </w:rPr>
        <w:t xml:space="preserve">a company </w:t>
      </w:r>
      <w:r w:rsidRPr="00AD16F7">
        <w:rPr>
          <w:sz w:val="22"/>
          <w:szCs w:val="22"/>
        </w:rPr>
        <w:lastRenderedPageBreak/>
        <w:t>specializing in fraud assistance and remediation services.</w:t>
      </w:r>
      <w:bookmarkStart w:id="15" w:name="_Hlk178962125"/>
      <w:r>
        <w:rPr>
          <w:b/>
          <w:sz w:val="22"/>
          <w:szCs w:val="22"/>
          <w:u w:val="single"/>
        </w:rPr>
        <w:t xml:space="preserve"> </w:t>
      </w:r>
      <w:r w:rsidRPr="00AD16F7">
        <w:rPr>
          <w:rFonts w:eastAsia="Times New Roman"/>
          <w:sz w:val="22"/>
          <w:szCs w:val="22"/>
        </w:rPr>
        <w:t>To enroll in the</w:t>
      </w:r>
      <w:r>
        <w:rPr>
          <w:rFonts w:eastAsia="Times New Roman"/>
          <w:sz w:val="22"/>
          <w:szCs w:val="22"/>
        </w:rPr>
        <w:t xml:space="preserve">se services, </w:t>
      </w:r>
      <w:r w:rsidRPr="00AD16F7">
        <w:rPr>
          <w:rFonts w:eastAsia="Times New Roman"/>
          <w:sz w:val="22"/>
          <w:szCs w:val="22"/>
        </w:rPr>
        <w:t>please follow the instructions provided</w:t>
      </w:r>
      <w:r w:rsidR="00E919FF">
        <w:rPr>
          <w:rFonts w:eastAsia="Times New Roman"/>
          <w:sz w:val="22"/>
          <w:szCs w:val="22"/>
        </w:rPr>
        <w:t xml:space="preserve"> within</w:t>
      </w:r>
      <w:r>
        <w:rPr>
          <w:rFonts w:eastAsia="Times New Roman"/>
          <w:sz w:val="22"/>
          <w:szCs w:val="22"/>
        </w:rPr>
        <w:t xml:space="preserve"> </w:t>
      </w:r>
      <w:r w:rsidRPr="00AD16F7">
        <w:rPr>
          <w:rFonts w:eastAsia="Times New Roman"/>
          <w:sz w:val="22"/>
          <w:szCs w:val="22"/>
        </w:rPr>
        <w:t xml:space="preserve">ninety (90) days from the date of this letter. You can enroll by using enrollment code </w:t>
      </w:r>
      <w:bookmarkStart w:id="16" w:name="OLE_LINK13"/>
      <w:r w:rsidRPr="00A52902">
        <w:rPr>
          <w:color w:val="7030A0"/>
          <w:sz w:val="22"/>
          <w:szCs w:val="22"/>
        </w:rPr>
        <w:t xml:space="preserve">&lt;&lt;Activation Code&gt;&gt; </w:t>
      </w:r>
      <w:r w:rsidRPr="00AD16F7">
        <w:rPr>
          <w:rFonts w:eastAsia="Times New Roman"/>
          <w:sz w:val="22"/>
          <w:szCs w:val="22"/>
        </w:rPr>
        <w:t>and visiting</w:t>
      </w:r>
      <w:r>
        <w:rPr>
          <w:rFonts w:eastAsia="Times New Roman"/>
          <w:sz w:val="22"/>
          <w:szCs w:val="22"/>
        </w:rPr>
        <w:t xml:space="preserve"> </w:t>
      </w:r>
      <w:r w:rsidR="00E919FF" w:rsidRPr="00E919FF">
        <w:rPr>
          <w:rFonts w:eastAsia="Times New Roman"/>
          <w:bCs/>
          <w:i/>
          <w:color w:val="7030A0"/>
          <w:sz w:val="22"/>
          <w:szCs w:val="22"/>
        </w:rPr>
        <w:t>&lt;&lt;</w:t>
      </w:r>
      <w:r w:rsidR="00E919FF">
        <w:rPr>
          <w:rFonts w:eastAsia="Times New Roman"/>
          <w:bCs/>
          <w:i/>
          <w:color w:val="7030A0"/>
          <w:sz w:val="22"/>
          <w:szCs w:val="22"/>
        </w:rPr>
        <w:t>V</w:t>
      </w:r>
      <w:r w:rsidR="00E919FF" w:rsidRPr="00E919FF">
        <w:rPr>
          <w:rFonts w:eastAsia="Times New Roman"/>
          <w:bCs/>
          <w:i/>
          <w:color w:val="7030A0"/>
          <w:sz w:val="22"/>
          <w:szCs w:val="22"/>
        </w:rPr>
        <w:t>endor website&gt;&gt;</w:t>
      </w:r>
      <w:r w:rsidRPr="00E919FF">
        <w:rPr>
          <w:rFonts w:eastAsia="Times New Roman"/>
          <w:bCs/>
          <w:color w:val="7030A0"/>
          <w:sz w:val="22"/>
          <w:szCs w:val="22"/>
        </w:rPr>
        <w:t>.</w:t>
      </w:r>
      <w:bookmarkEnd w:id="16"/>
      <w:r w:rsidRPr="00E919FF">
        <w:rPr>
          <w:rFonts w:eastAsia="Times New Roman"/>
          <w:color w:val="7030A0"/>
          <w:sz w:val="22"/>
          <w:szCs w:val="22"/>
        </w:rPr>
        <w:t xml:space="preserve">  </w:t>
      </w:r>
    </w:p>
    <w:p w14:paraId="4C73A6F0" w14:textId="77777777" w:rsidR="00A10F8B" w:rsidRPr="00AD16F7" w:rsidRDefault="00A10F8B" w:rsidP="00A10F8B">
      <w:pPr>
        <w:spacing w:after="0" w:line="240" w:lineRule="auto"/>
        <w:jc w:val="both"/>
        <w:rPr>
          <w:rFonts w:eastAsia="Times New Roman"/>
          <w:sz w:val="22"/>
          <w:szCs w:val="22"/>
        </w:rPr>
      </w:pPr>
    </w:p>
    <w:p w14:paraId="0BD81AD4" w14:textId="77777777" w:rsidR="00A10F8B" w:rsidRDefault="00A10F8B" w:rsidP="00A10F8B">
      <w:pPr>
        <w:spacing w:after="0" w:line="240" w:lineRule="auto"/>
        <w:jc w:val="both"/>
        <w:rPr>
          <w:rFonts w:eastAsia="Times New Roman"/>
          <w:sz w:val="22"/>
          <w:szCs w:val="22"/>
        </w:rPr>
      </w:pPr>
      <w:r w:rsidRPr="00AD16F7">
        <w:rPr>
          <w:rFonts w:eastAsia="Times New Roman"/>
          <w:sz w:val="22"/>
          <w:szCs w:val="22"/>
        </w:rPr>
        <w:t xml:space="preserve">Please note that to activate monitoring services, you will need an internet connection and e-mail account. Additionally, you may be required to provide your name, date of birth, and Social Security number to confirm your identity. Due to privacy laws, we cannot register you directly. </w:t>
      </w:r>
      <w:r>
        <w:rPr>
          <w:rFonts w:eastAsia="Times New Roman"/>
          <w:sz w:val="22"/>
          <w:szCs w:val="22"/>
        </w:rPr>
        <w:t>C</w:t>
      </w:r>
      <w:r w:rsidRPr="00AD16F7">
        <w:rPr>
          <w:rFonts w:eastAsia="Times New Roman"/>
          <w:sz w:val="22"/>
          <w:szCs w:val="22"/>
        </w:rPr>
        <w:t>ertain services might not be available for individuals who do not have a credit file with the credit bureaus or an address in the United States (or its territories) and a valid Social Security number. Activating this service will not affect your credit score.</w:t>
      </w:r>
    </w:p>
    <w:p w14:paraId="7C89EEFC" w14:textId="77777777" w:rsidR="00A10F8B" w:rsidRDefault="00A10F8B" w:rsidP="00A10F8B">
      <w:pPr>
        <w:spacing w:after="0" w:line="240" w:lineRule="auto"/>
        <w:jc w:val="both"/>
        <w:rPr>
          <w:rFonts w:eastAsia="Times New Roman"/>
          <w:sz w:val="22"/>
          <w:szCs w:val="22"/>
        </w:rPr>
      </w:pPr>
    </w:p>
    <w:p w14:paraId="52A22DAF" w14:textId="77777777" w:rsidR="00A10F8B" w:rsidRPr="00AD16F7" w:rsidRDefault="00A10F8B" w:rsidP="00A10F8B">
      <w:pPr>
        <w:spacing w:after="0" w:line="240" w:lineRule="auto"/>
        <w:jc w:val="both"/>
        <w:rPr>
          <w:b/>
          <w:sz w:val="22"/>
          <w:szCs w:val="22"/>
          <w:u w:val="single"/>
        </w:rPr>
      </w:pPr>
      <w:r w:rsidRPr="00AD16F7">
        <w:rPr>
          <w:b/>
          <w:sz w:val="22"/>
          <w:szCs w:val="22"/>
          <w:u w:val="single"/>
        </w:rPr>
        <w:t>What You Can Do</w:t>
      </w:r>
    </w:p>
    <w:bookmarkEnd w:id="15"/>
    <w:p w14:paraId="68443487" w14:textId="77777777" w:rsidR="00975ACD" w:rsidRPr="00AD16F7" w:rsidRDefault="00975ACD" w:rsidP="00975ACD">
      <w:pPr>
        <w:spacing w:after="0" w:line="240" w:lineRule="auto"/>
        <w:jc w:val="both"/>
        <w:rPr>
          <w:sz w:val="22"/>
          <w:szCs w:val="22"/>
        </w:rPr>
      </w:pPr>
    </w:p>
    <w:p w14:paraId="1BA017F6" w14:textId="77777777" w:rsidR="00975ACD" w:rsidRPr="00AD16F7" w:rsidRDefault="00975ACD" w:rsidP="00975ACD">
      <w:pPr>
        <w:spacing w:after="0" w:line="240" w:lineRule="auto"/>
        <w:jc w:val="both"/>
        <w:rPr>
          <w:sz w:val="22"/>
          <w:szCs w:val="22"/>
        </w:rPr>
      </w:pPr>
      <w:r>
        <w:rPr>
          <w:sz w:val="22"/>
          <w:szCs w:val="22"/>
        </w:rPr>
        <w:t>W</w:t>
      </w:r>
      <w:r w:rsidRPr="00AD16F7">
        <w:rPr>
          <w:sz w:val="22"/>
          <w:szCs w:val="22"/>
        </w:rPr>
        <w:t xml:space="preserve">e are not aware of anyone experiencing fraud </w:t>
      </w:r>
      <w:proofErr w:type="gramStart"/>
      <w:r w:rsidRPr="00AD16F7">
        <w:rPr>
          <w:sz w:val="22"/>
          <w:szCs w:val="22"/>
        </w:rPr>
        <w:t>as a result of</w:t>
      </w:r>
      <w:proofErr w:type="gramEnd"/>
      <w:r w:rsidRPr="00AD16F7">
        <w:rPr>
          <w:sz w:val="22"/>
          <w:szCs w:val="22"/>
        </w:rPr>
        <w:t xml:space="preserve"> this incident. As data incidents are increasingly common, we encourage you to always remain vigilant, monitor your accounts, and immediately report any suspicious activity or suspected misuse of your personal information. We encourage you to review the </w:t>
      </w:r>
      <w:r w:rsidRPr="00AD16F7">
        <w:rPr>
          <w:iCs/>
          <w:sz w:val="22"/>
          <w:szCs w:val="22"/>
          <w:u w:val="single"/>
          <w:lang w:val="en"/>
        </w:rPr>
        <w:t>Additional Important Information</w:t>
      </w:r>
      <w:r w:rsidRPr="00AD16F7">
        <w:rPr>
          <w:iCs/>
          <w:sz w:val="22"/>
          <w:szCs w:val="22"/>
          <w:lang w:val="en"/>
        </w:rPr>
        <w:t xml:space="preserve"> located on the following pages, </w:t>
      </w:r>
      <w:r w:rsidRPr="00AD16F7">
        <w:rPr>
          <w:sz w:val="22"/>
          <w:szCs w:val="22"/>
        </w:rPr>
        <w:t>which includes further steps to safeguard your personal information, such as implementing a fraud alert or security freeze.</w:t>
      </w:r>
    </w:p>
    <w:p w14:paraId="080F877E" w14:textId="77777777" w:rsidR="00EB5898" w:rsidRPr="00AD16F7" w:rsidRDefault="00EB5898" w:rsidP="007657C6">
      <w:pPr>
        <w:spacing w:after="0" w:line="240" w:lineRule="auto"/>
        <w:jc w:val="both"/>
        <w:rPr>
          <w:b/>
          <w:bCs/>
          <w:sz w:val="22"/>
          <w:szCs w:val="22"/>
          <w:u w:val="single"/>
        </w:rPr>
      </w:pPr>
    </w:p>
    <w:p w14:paraId="56CD95E8" w14:textId="77777777" w:rsidR="00E416CA" w:rsidRPr="00AD16F7" w:rsidRDefault="00627312" w:rsidP="007657C6">
      <w:pPr>
        <w:spacing w:after="0" w:line="240" w:lineRule="auto"/>
        <w:jc w:val="both"/>
        <w:rPr>
          <w:b/>
          <w:bCs/>
          <w:sz w:val="22"/>
          <w:szCs w:val="22"/>
          <w:u w:val="single"/>
        </w:rPr>
      </w:pPr>
      <w:r w:rsidRPr="00AD16F7">
        <w:rPr>
          <w:b/>
          <w:bCs/>
          <w:sz w:val="22"/>
          <w:szCs w:val="22"/>
          <w:u w:val="single"/>
        </w:rPr>
        <w:t xml:space="preserve">For More Information </w:t>
      </w:r>
    </w:p>
    <w:p w14:paraId="27FCDAC5" w14:textId="77777777" w:rsidR="008E413E" w:rsidRPr="00AD16F7" w:rsidRDefault="008E413E" w:rsidP="007657C6">
      <w:pPr>
        <w:spacing w:after="0" w:line="240" w:lineRule="auto"/>
        <w:jc w:val="both"/>
        <w:rPr>
          <w:sz w:val="22"/>
          <w:szCs w:val="22"/>
        </w:rPr>
      </w:pPr>
    </w:p>
    <w:p w14:paraId="1C2FC6E0" w14:textId="38A097AD" w:rsidR="000518A8" w:rsidRPr="00AD16F7" w:rsidRDefault="008E506A" w:rsidP="00A52902">
      <w:pPr>
        <w:spacing w:after="0" w:line="240" w:lineRule="auto"/>
        <w:jc w:val="both"/>
        <w:rPr>
          <w:sz w:val="22"/>
          <w:szCs w:val="22"/>
        </w:rPr>
      </w:pPr>
      <w:r w:rsidRPr="00AD16F7">
        <w:rPr>
          <w:sz w:val="22"/>
          <w:szCs w:val="22"/>
        </w:rPr>
        <w:t xml:space="preserve">If you have any questions, </w:t>
      </w:r>
      <w:r w:rsidR="00912407" w:rsidRPr="00AD16F7">
        <w:rPr>
          <w:sz w:val="22"/>
          <w:szCs w:val="22"/>
        </w:rPr>
        <w:t xml:space="preserve">call </w:t>
      </w:r>
      <w:bookmarkStart w:id="17" w:name="OLE_LINK14"/>
      <w:r w:rsidR="0034179C" w:rsidRPr="0034179C">
        <w:rPr>
          <w:color w:val="7030A0"/>
          <w:sz w:val="22"/>
          <w:szCs w:val="22"/>
        </w:rPr>
        <w:t>&lt;&lt;</w:t>
      </w:r>
      <w:r w:rsidR="00251532">
        <w:rPr>
          <w:color w:val="7030A0"/>
          <w:sz w:val="22"/>
          <w:szCs w:val="22"/>
        </w:rPr>
        <w:t>TFN</w:t>
      </w:r>
      <w:r w:rsidR="0034179C">
        <w:rPr>
          <w:color w:val="7030A0"/>
          <w:sz w:val="22"/>
          <w:szCs w:val="22"/>
        </w:rPr>
        <w:t xml:space="preserve"> </w:t>
      </w:r>
      <w:r w:rsidR="0034179C" w:rsidRPr="0034179C">
        <w:rPr>
          <w:color w:val="7030A0"/>
          <w:sz w:val="22"/>
          <w:szCs w:val="22"/>
        </w:rPr>
        <w:t>&gt;&gt;</w:t>
      </w:r>
      <w:r w:rsidR="007243F8" w:rsidRPr="0034179C">
        <w:rPr>
          <w:color w:val="7030A0"/>
          <w:sz w:val="22"/>
          <w:szCs w:val="22"/>
        </w:rPr>
        <w:t xml:space="preserve"> </w:t>
      </w:r>
      <w:r w:rsidR="00757BF8" w:rsidRPr="00AD16F7">
        <w:rPr>
          <w:sz w:val="22"/>
          <w:szCs w:val="22"/>
        </w:rPr>
        <w:t xml:space="preserve">between </w:t>
      </w:r>
      <w:r w:rsidR="00B43967">
        <w:rPr>
          <w:sz w:val="22"/>
          <w:szCs w:val="22"/>
        </w:rPr>
        <w:t>6</w:t>
      </w:r>
      <w:r w:rsidR="00757BF8" w:rsidRPr="00AD16F7">
        <w:rPr>
          <w:sz w:val="22"/>
          <w:szCs w:val="22"/>
        </w:rPr>
        <w:t xml:space="preserve">:00 </w:t>
      </w:r>
      <w:r w:rsidR="00912407" w:rsidRPr="00AD16F7">
        <w:rPr>
          <w:sz w:val="22"/>
          <w:szCs w:val="22"/>
        </w:rPr>
        <w:t>AM</w:t>
      </w:r>
      <w:r w:rsidR="00757BF8" w:rsidRPr="00AD16F7">
        <w:rPr>
          <w:sz w:val="22"/>
          <w:szCs w:val="22"/>
        </w:rPr>
        <w:t xml:space="preserve"> </w:t>
      </w:r>
      <w:r w:rsidR="00912407" w:rsidRPr="00AD16F7">
        <w:rPr>
          <w:sz w:val="22"/>
          <w:szCs w:val="22"/>
        </w:rPr>
        <w:t>and</w:t>
      </w:r>
      <w:r w:rsidR="00757BF8" w:rsidRPr="00AD16F7">
        <w:rPr>
          <w:sz w:val="22"/>
          <w:szCs w:val="22"/>
        </w:rPr>
        <w:t xml:space="preserve"> </w:t>
      </w:r>
      <w:r w:rsidR="00B43967">
        <w:rPr>
          <w:sz w:val="22"/>
          <w:szCs w:val="22"/>
        </w:rPr>
        <w:t>6</w:t>
      </w:r>
      <w:r w:rsidR="00757BF8" w:rsidRPr="00AD16F7">
        <w:rPr>
          <w:sz w:val="22"/>
          <w:szCs w:val="22"/>
        </w:rPr>
        <w:t>:00</w:t>
      </w:r>
      <w:bookmarkEnd w:id="17"/>
      <w:r w:rsidR="00757BF8" w:rsidRPr="00AD16F7">
        <w:rPr>
          <w:sz w:val="22"/>
          <w:szCs w:val="22"/>
        </w:rPr>
        <w:t xml:space="preserve"> </w:t>
      </w:r>
      <w:r w:rsidR="00912407" w:rsidRPr="00AD16F7">
        <w:rPr>
          <w:sz w:val="22"/>
          <w:szCs w:val="22"/>
        </w:rPr>
        <w:t>PM</w:t>
      </w:r>
      <w:r w:rsidR="00757BF8" w:rsidRPr="00AD16F7">
        <w:rPr>
          <w:sz w:val="22"/>
          <w:szCs w:val="22"/>
        </w:rPr>
        <w:t xml:space="preserve"> </w:t>
      </w:r>
      <w:r w:rsidR="00B43967">
        <w:rPr>
          <w:sz w:val="22"/>
          <w:szCs w:val="22"/>
        </w:rPr>
        <w:t>P</w:t>
      </w:r>
      <w:r w:rsidR="00912407" w:rsidRPr="00AD16F7">
        <w:rPr>
          <w:sz w:val="22"/>
          <w:szCs w:val="22"/>
        </w:rPr>
        <w:t>T</w:t>
      </w:r>
      <w:r w:rsidR="00757BF8" w:rsidRPr="00AD16F7">
        <w:rPr>
          <w:sz w:val="22"/>
          <w:szCs w:val="22"/>
        </w:rPr>
        <w:t>, Monday through Friday, excluding holidays</w:t>
      </w:r>
      <w:r w:rsidR="00490840">
        <w:rPr>
          <w:sz w:val="22"/>
          <w:szCs w:val="22"/>
        </w:rPr>
        <w:t xml:space="preserve">. </w:t>
      </w:r>
      <w:r w:rsidR="00490840" w:rsidRPr="00AD16F7">
        <w:rPr>
          <w:sz w:val="22"/>
          <w:szCs w:val="22"/>
        </w:rPr>
        <w:t xml:space="preserve">Please know that </w:t>
      </w:r>
      <w:r w:rsidR="005E580D">
        <w:rPr>
          <w:rFonts w:eastAsia="Times New Roman"/>
          <w:sz w:val="22"/>
          <w:szCs w:val="22"/>
        </w:rPr>
        <w:t>AFS</w:t>
      </w:r>
      <w:r w:rsidR="00490840" w:rsidRPr="00AD16F7">
        <w:rPr>
          <w:rFonts w:eastAsia="Times New Roman"/>
          <w:sz w:val="22"/>
          <w:szCs w:val="22"/>
        </w:rPr>
        <w:t xml:space="preserve"> </w:t>
      </w:r>
      <w:r w:rsidR="00490840" w:rsidRPr="00AD16F7">
        <w:rPr>
          <w:sz w:val="22"/>
          <w:szCs w:val="22"/>
        </w:rPr>
        <w:t xml:space="preserve">values the protection </w:t>
      </w:r>
      <w:r w:rsidR="00490840">
        <w:rPr>
          <w:sz w:val="22"/>
          <w:szCs w:val="22"/>
        </w:rPr>
        <w:t xml:space="preserve">of our network </w:t>
      </w:r>
      <w:r w:rsidR="00490840" w:rsidRPr="00AD16F7">
        <w:rPr>
          <w:sz w:val="22"/>
          <w:szCs w:val="22"/>
        </w:rPr>
        <w:t xml:space="preserve">and </w:t>
      </w:r>
      <w:r w:rsidR="00490840">
        <w:rPr>
          <w:sz w:val="22"/>
          <w:szCs w:val="22"/>
        </w:rPr>
        <w:t xml:space="preserve">the </w:t>
      </w:r>
      <w:r w:rsidR="00490840" w:rsidRPr="00AD16F7">
        <w:rPr>
          <w:sz w:val="22"/>
          <w:szCs w:val="22"/>
        </w:rPr>
        <w:t>privacy of your personal information</w:t>
      </w:r>
      <w:r w:rsidR="00490840">
        <w:rPr>
          <w:sz w:val="22"/>
          <w:szCs w:val="22"/>
        </w:rPr>
        <w:t xml:space="preserve">, and we </w:t>
      </w:r>
      <w:r w:rsidR="00A13F0B">
        <w:rPr>
          <w:sz w:val="22"/>
          <w:szCs w:val="22"/>
        </w:rPr>
        <w:t xml:space="preserve">understand the concern that these incidents cause. </w:t>
      </w:r>
    </w:p>
    <w:p w14:paraId="5F4ADFA4" w14:textId="77777777" w:rsidR="000518A8" w:rsidRPr="00AD16F7" w:rsidRDefault="000518A8" w:rsidP="000518A8">
      <w:pPr>
        <w:spacing w:after="0" w:line="240" w:lineRule="auto"/>
        <w:jc w:val="both"/>
        <w:rPr>
          <w:sz w:val="22"/>
          <w:szCs w:val="22"/>
        </w:rPr>
      </w:pPr>
    </w:p>
    <w:p w14:paraId="5647E074" w14:textId="08AB6819" w:rsidR="000518A8" w:rsidRDefault="000518A8" w:rsidP="000518A8">
      <w:pPr>
        <w:spacing w:after="0" w:line="240" w:lineRule="auto"/>
        <w:rPr>
          <w:sz w:val="22"/>
          <w:szCs w:val="22"/>
        </w:rPr>
      </w:pPr>
      <w:r w:rsidRPr="00AD16F7">
        <w:rPr>
          <w:sz w:val="22"/>
          <w:szCs w:val="22"/>
        </w:rPr>
        <w:t xml:space="preserve">Sincerely, </w:t>
      </w:r>
    </w:p>
    <w:p w14:paraId="273D0674" w14:textId="77777777" w:rsidR="0012768C" w:rsidRDefault="0012768C" w:rsidP="000518A8">
      <w:pPr>
        <w:spacing w:after="0" w:line="240" w:lineRule="auto"/>
        <w:rPr>
          <w:sz w:val="22"/>
          <w:szCs w:val="22"/>
        </w:rPr>
      </w:pPr>
    </w:p>
    <w:p w14:paraId="4B95CFE4" w14:textId="7751493F" w:rsidR="0012768C" w:rsidRDefault="005E580D" w:rsidP="0049209B">
      <w:pPr>
        <w:spacing w:after="0" w:line="240" w:lineRule="auto"/>
        <w:rPr>
          <w:b/>
          <w:bCs/>
          <w:sz w:val="22"/>
          <w:szCs w:val="22"/>
        </w:rPr>
      </w:pPr>
      <w:r>
        <w:rPr>
          <w:b/>
          <w:bCs/>
          <w:sz w:val="22"/>
          <w:szCs w:val="22"/>
        </w:rPr>
        <w:t xml:space="preserve">Andy Frain Services, Inc. </w:t>
      </w:r>
    </w:p>
    <w:p w14:paraId="67BEE64D" w14:textId="7F7A11C3" w:rsidR="00086F27" w:rsidRPr="00E62A04" w:rsidRDefault="00E62A04" w:rsidP="0049209B">
      <w:pPr>
        <w:spacing w:after="0" w:line="240" w:lineRule="auto"/>
        <w:rPr>
          <w:sz w:val="22"/>
          <w:szCs w:val="22"/>
        </w:rPr>
      </w:pPr>
      <w:r w:rsidRPr="00E62A04">
        <w:rPr>
          <w:sz w:val="22"/>
          <w:szCs w:val="22"/>
        </w:rPr>
        <w:t>761 Shoreline Drive</w:t>
      </w:r>
    </w:p>
    <w:p w14:paraId="21E389E2" w14:textId="535F40B6" w:rsidR="00E62A04" w:rsidRPr="00E62A04" w:rsidRDefault="00E62A04" w:rsidP="0049209B">
      <w:pPr>
        <w:spacing w:after="0" w:line="240" w:lineRule="auto"/>
        <w:rPr>
          <w:sz w:val="22"/>
          <w:szCs w:val="22"/>
        </w:rPr>
      </w:pPr>
      <w:r w:rsidRPr="00E62A04">
        <w:rPr>
          <w:sz w:val="22"/>
          <w:szCs w:val="22"/>
        </w:rPr>
        <w:t>Aurora, IL 60504</w:t>
      </w:r>
    </w:p>
    <w:p w14:paraId="0081C9A0" w14:textId="0F59903E" w:rsidR="002050AD" w:rsidRPr="00AD16F7" w:rsidRDefault="002050AD" w:rsidP="00F955DC">
      <w:pPr>
        <w:widowControl w:val="0"/>
        <w:kinsoku w:val="0"/>
        <w:spacing w:after="0"/>
        <w:rPr>
          <w:rStyle w:val="normaltextrun"/>
          <w:rFonts w:eastAsia="Times New Roman"/>
          <w:sz w:val="22"/>
          <w:szCs w:val="22"/>
        </w:rPr>
      </w:pPr>
      <w:r w:rsidRPr="00AD16F7">
        <w:rPr>
          <w:rStyle w:val="normaltextrun"/>
          <w:rFonts w:eastAsia="Times New Roman"/>
          <w:sz w:val="22"/>
          <w:szCs w:val="22"/>
          <w:lang w:val="en"/>
        </w:rPr>
        <w:br w:type="page"/>
      </w:r>
    </w:p>
    <w:p w14:paraId="4C3826F9" w14:textId="6933BA5F" w:rsidR="003723C4" w:rsidRPr="00A52902" w:rsidRDefault="003723C4" w:rsidP="003723C4">
      <w:pPr>
        <w:spacing w:after="0" w:line="240" w:lineRule="auto"/>
        <w:jc w:val="center"/>
        <w:rPr>
          <w:rFonts w:eastAsia="Times New Roman"/>
          <w:b/>
          <w:bCs/>
          <w:iCs/>
          <w:spacing w:val="4"/>
          <w:sz w:val="22"/>
          <w:szCs w:val="22"/>
          <w:u w:val="single"/>
          <w:lang w:val="en"/>
        </w:rPr>
      </w:pPr>
      <w:r w:rsidRPr="00A52902">
        <w:rPr>
          <w:rFonts w:eastAsia="Times New Roman"/>
          <w:b/>
          <w:bCs/>
          <w:iCs/>
          <w:spacing w:val="4"/>
          <w:sz w:val="22"/>
          <w:szCs w:val="22"/>
          <w:u w:val="single"/>
          <w:lang w:val="en"/>
        </w:rPr>
        <w:lastRenderedPageBreak/>
        <w:t>Additional Important Information</w:t>
      </w:r>
    </w:p>
    <w:p w14:paraId="213BF2D4" w14:textId="77777777" w:rsidR="003723C4" w:rsidRPr="00A52902" w:rsidRDefault="003723C4" w:rsidP="003723C4">
      <w:pPr>
        <w:spacing w:after="0" w:line="240" w:lineRule="auto"/>
        <w:rPr>
          <w:rFonts w:eastAsia="Times New Roman"/>
          <w:b/>
          <w:bCs/>
          <w:iCs/>
          <w:spacing w:val="-3"/>
          <w:sz w:val="22"/>
          <w:szCs w:val="22"/>
          <w:u w:val="single"/>
          <w:lang w:val="en"/>
        </w:rPr>
      </w:pPr>
    </w:p>
    <w:p w14:paraId="516C7B9F" w14:textId="4A37CF62" w:rsidR="00085172" w:rsidRPr="00A52902" w:rsidRDefault="29F084C6" w:rsidP="29F084C6">
      <w:pPr>
        <w:widowControl w:val="0"/>
        <w:kinsoku w:val="0"/>
        <w:spacing w:after="0" w:line="240" w:lineRule="auto"/>
        <w:jc w:val="both"/>
        <w:rPr>
          <w:rFonts w:eastAsia="Times New Roman"/>
          <w:sz w:val="22"/>
          <w:szCs w:val="22"/>
        </w:rPr>
      </w:pPr>
      <w:bookmarkStart w:id="18" w:name="_Hlk178964042"/>
      <w:r w:rsidRPr="29F084C6">
        <w:rPr>
          <w:rFonts w:eastAsia="Times New Roman"/>
          <w:b/>
          <w:bCs/>
          <w:sz w:val="22"/>
          <w:szCs w:val="22"/>
        </w:rPr>
        <w:t xml:space="preserve">Monitoring: </w:t>
      </w:r>
      <w:r w:rsidRPr="29F084C6">
        <w:rPr>
          <w:rFonts w:eastAsia="Times New Roman"/>
          <w:sz w:val="22"/>
          <w:szCs w:val="22"/>
        </w:rPr>
        <w:t xml:space="preserve">You should always remain vigilant and monitor your accounts for incidents of fraud and identity theft by reviewing credit card account statements and monitoring your credit report for suspicious or unusual activity. You can report suspicious activity to financial institutions or law enforcement. </w:t>
      </w:r>
    </w:p>
    <w:p w14:paraId="32FDD32C" w14:textId="77777777" w:rsidR="00085172" w:rsidRPr="00A52902" w:rsidRDefault="00085172" w:rsidP="0068140C">
      <w:pPr>
        <w:widowControl w:val="0"/>
        <w:kinsoku w:val="0"/>
        <w:spacing w:after="0"/>
        <w:jc w:val="both"/>
        <w:rPr>
          <w:rFonts w:eastAsia="Times New Roman"/>
          <w:b/>
          <w:sz w:val="22"/>
          <w:szCs w:val="22"/>
          <w:lang w:val="en"/>
        </w:rPr>
      </w:pPr>
    </w:p>
    <w:p w14:paraId="58A5657C" w14:textId="150E4B68" w:rsidR="009A0D7B" w:rsidRPr="00A52902" w:rsidRDefault="29F084C6" w:rsidP="29F084C6">
      <w:pPr>
        <w:widowControl w:val="0"/>
        <w:kinsoku w:val="0"/>
        <w:spacing w:after="0" w:line="240" w:lineRule="auto"/>
        <w:jc w:val="both"/>
        <w:rPr>
          <w:rFonts w:eastAsia="Times New Roman"/>
          <w:sz w:val="22"/>
          <w:szCs w:val="22"/>
        </w:rPr>
      </w:pPr>
      <w:r w:rsidRPr="29F084C6">
        <w:rPr>
          <w:rFonts w:eastAsia="Times New Roman"/>
          <w:b/>
          <w:bCs/>
          <w:sz w:val="22"/>
          <w:szCs w:val="22"/>
        </w:rPr>
        <w:t xml:space="preserve">Fraud Alert: </w:t>
      </w:r>
      <w:r w:rsidRPr="29F084C6">
        <w:rPr>
          <w:rFonts w:eastAsia="Times New Roman"/>
          <w:sz w:val="22"/>
          <w:szCs w:val="22"/>
        </w:rPr>
        <w:t>You can place fraud alerts</w:t>
      </w:r>
      <w:r w:rsidRPr="29F084C6">
        <w:rPr>
          <w:rFonts w:eastAsia="Times New Roman"/>
          <w:b/>
          <w:bCs/>
          <w:sz w:val="22"/>
          <w:szCs w:val="22"/>
        </w:rPr>
        <w:t xml:space="preserve"> </w:t>
      </w:r>
      <w:r w:rsidRPr="29F084C6">
        <w:rPr>
          <w:rFonts w:eastAsia="Times New Roman"/>
          <w:sz w:val="22"/>
          <w:szCs w:val="22"/>
        </w:rPr>
        <w:t xml:space="preserve">with the three major credit bureaus by phone and online as set forth below with Equifax, TransUnion, or Experian. A fraud alert tells creditors to follow certain procedures, including contacting you, before they open any new accounts or change your existing accounts.  For that reason, placing a fraud alert can protect you, but also may delay you when you </w:t>
      </w:r>
      <w:proofErr w:type="gramStart"/>
      <w:r w:rsidRPr="29F084C6">
        <w:rPr>
          <w:rFonts w:eastAsia="Times New Roman"/>
          <w:sz w:val="22"/>
          <w:szCs w:val="22"/>
        </w:rPr>
        <w:t>seek to obtain</w:t>
      </w:r>
      <w:proofErr w:type="gramEnd"/>
      <w:r w:rsidRPr="29F084C6">
        <w:rPr>
          <w:rFonts w:eastAsia="Times New Roman"/>
          <w:sz w:val="22"/>
          <w:szCs w:val="22"/>
        </w:rPr>
        <w:t xml:space="preserve"> credit. Initial fraud alerts last for one year. Victims of identity theft can get an extended fraud alert for seven years. </w:t>
      </w:r>
    </w:p>
    <w:p w14:paraId="337A352F" w14:textId="77777777" w:rsidR="009A0D7B" w:rsidRPr="00A52902" w:rsidRDefault="009A0D7B" w:rsidP="0068140C">
      <w:pPr>
        <w:widowControl w:val="0"/>
        <w:kinsoku w:val="0"/>
        <w:spacing w:after="0"/>
        <w:jc w:val="both"/>
        <w:rPr>
          <w:rFonts w:eastAsia="Times New Roman"/>
          <w:sz w:val="22"/>
          <w:szCs w:val="22"/>
          <w:lang w:val="en"/>
        </w:rPr>
      </w:pPr>
    </w:p>
    <w:p w14:paraId="4E155C83" w14:textId="774C1CA9" w:rsidR="009A0D7B" w:rsidRPr="00A52902" w:rsidRDefault="009A0D7B" w:rsidP="00A52902">
      <w:pPr>
        <w:widowControl w:val="0"/>
        <w:kinsoku w:val="0"/>
        <w:spacing w:after="0" w:line="240" w:lineRule="auto"/>
        <w:jc w:val="both"/>
        <w:rPr>
          <w:rFonts w:eastAsia="Times New Roman"/>
          <w:sz w:val="22"/>
          <w:szCs w:val="22"/>
          <w:lang w:val="en"/>
        </w:rPr>
      </w:pPr>
      <w:r w:rsidRPr="00A52902">
        <w:rPr>
          <w:rFonts w:eastAsia="Times New Roman"/>
          <w:b/>
          <w:sz w:val="22"/>
          <w:szCs w:val="22"/>
          <w:lang w:val="en"/>
        </w:rPr>
        <w:t>Credit Report:</w:t>
      </w:r>
      <w:r w:rsidRPr="00A52902">
        <w:rPr>
          <w:rFonts w:eastAsia="Times New Roman"/>
          <w:sz w:val="22"/>
          <w:szCs w:val="22"/>
          <w:lang w:val="en"/>
        </w:rPr>
        <w:t xml:space="preserve"> </w:t>
      </w:r>
      <w:r w:rsidR="00A82306" w:rsidRPr="00A52902">
        <w:rPr>
          <w:rFonts w:eastAsia="Times New Roman"/>
          <w:sz w:val="22"/>
          <w:szCs w:val="22"/>
          <w:lang w:val="en"/>
        </w:rPr>
        <w:t xml:space="preserve">Consumers </w:t>
      </w:r>
      <w:r w:rsidR="00353ED1" w:rsidRPr="00A52902">
        <w:rPr>
          <w:rFonts w:eastAsia="Times New Roman"/>
          <w:sz w:val="22"/>
          <w:szCs w:val="22"/>
          <w:lang w:val="en"/>
        </w:rPr>
        <w:t xml:space="preserve">are also entitled to </w:t>
      </w:r>
      <w:r w:rsidR="001771B5" w:rsidRPr="00A52902">
        <w:rPr>
          <w:sz w:val="22"/>
          <w:szCs w:val="22"/>
        </w:rPr>
        <w:t>one free credit report annually from each of the three credit reporting bureaus. To order your free credit report</w:t>
      </w:r>
      <w:r w:rsidR="00CF113F" w:rsidRPr="00A52902">
        <w:rPr>
          <w:sz w:val="22"/>
          <w:szCs w:val="22"/>
        </w:rPr>
        <w:t>:</w:t>
      </w:r>
      <w:r w:rsidR="001771B5" w:rsidRPr="00A52902">
        <w:rPr>
          <w:sz w:val="22"/>
          <w:szCs w:val="22"/>
        </w:rPr>
        <w:t xml:space="preserve"> visit </w:t>
      </w:r>
      <w:r w:rsidR="001771B5" w:rsidRPr="00251532">
        <w:rPr>
          <w:i/>
          <w:iCs/>
          <w:sz w:val="22"/>
          <w:szCs w:val="22"/>
        </w:rPr>
        <w:t>www.annualcreditreport.com</w:t>
      </w:r>
      <w:r w:rsidR="00CF113F" w:rsidRPr="00A52902">
        <w:rPr>
          <w:sz w:val="22"/>
          <w:szCs w:val="22"/>
        </w:rPr>
        <w:t xml:space="preserve">; </w:t>
      </w:r>
      <w:r w:rsidR="001771B5" w:rsidRPr="00A52902">
        <w:rPr>
          <w:sz w:val="22"/>
          <w:szCs w:val="22"/>
        </w:rPr>
        <w:t>call, toll-free, 1-877-322-8228</w:t>
      </w:r>
      <w:r w:rsidR="00CF113F" w:rsidRPr="00A52902">
        <w:rPr>
          <w:sz w:val="22"/>
          <w:szCs w:val="22"/>
        </w:rPr>
        <w:t xml:space="preserve">; or </w:t>
      </w:r>
      <w:r w:rsidRPr="00A52902">
        <w:rPr>
          <w:sz w:val="22"/>
          <w:szCs w:val="22"/>
        </w:rPr>
        <w:t xml:space="preserve">mail a completed Annual Credit Report Request Form (available at </w:t>
      </w:r>
      <w:r w:rsidRPr="00251532">
        <w:rPr>
          <w:i/>
          <w:iCs/>
          <w:sz w:val="22"/>
          <w:szCs w:val="22"/>
        </w:rPr>
        <w:t>https://www.consumer.ftc.gov/articles/0155-free-credit-reports</w:t>
      </w:r>
      <w:r w:rsidRPr="00A52902">
        <w:rPr>
          <w:sz w:val="22"/>
          <w:szCs w:val="22"/>
        </w:rPr>
        <w:t xml:space="preserve">) to </w:t>
      </w:r>
      <w:proofErr w:type="gramStart"/>
      <w:r w:rsidRPr="00A52902">
        <w:rPr>
          <w:sz w:val="22"/>
          <w:szCs w:val="22"/>
        </w:rPr>
        <w:t>Annual</w:t>
      </w:r>
      <w:proofErr w:type="gramEnd"/>
      <w:r w:rsidRPr="00A52902">
        <w:rPr>
          <w:sz w:val="22"/>
          <w:szCs w:val="22"/>
        </w:rPr>
        <w:t xml:space="preserve"> Credit Report Request Service, P.O. Box 105281, Atlanta, GA, 30348-5281.</w:t>
      </w:r>
    </w:p>
    <w:p w14:paraId="46497E26" w14:textId="77777777" w:rsidR="003C5128" w:rsidRPr="00A52902" w:rsidRDefault="003C5128" w:rsidP="0068140C">
      <w:pPr>
        <w:widowControl w:val="0"/>
        <w:kinsoku w:val="0"/>
        <w:spacing w:after="0"/>
        <w:jc w:val="both"/>
        <w:rPr>
          <w:rFonts w:eastAsia="Times New Roman"/>
          <w:sz w:val="22"/>
          <w:szCs w:val="22"/>
          <w:lang w:val="en"/>
        </w:rPr>
      </w:pPr>
    </w:p>
    <w:p w14:paraId="402EC545" w14:textId="440C61BF" w:rsidR="003C5128" w:rsidRPr="00A52902" w:rsidRDefault="29F084C6" w:rsidP="00251532">
      <w:pPr>
        <w:widowControl w:val="0"/>
        <w:kinsoku w:val="0"/>
        <w:spacing w:after="0" w:line="240" w:lineRule="auto"/>
        <w:rPr>
          <w:rFonts w:eastAsia="Times New Roman"/>
          <w:sz w:val="22"/>
          <w:szCs w:val="22"/>
        </w:rPr>
      </w:pPr>
      <w:r w:rsidRPr="29F084C6">
        <w:rPr>
          <w:rFonts w:eastAsia="Times New Roman"/>
          <w:b/>
          <w:bCs/>
          <w:sz w:val="22"/>
          <w:szCs w:val="22"/>
        </w:rPr>
        <w:t xml:space="preserve">Security Freeze: </w:t>
      </w:r>
      <w:r w:rsidRPr="29F084C6">
        <w:rPr>
          <w:rFonts w:eastAsia="Times New Roman"/>
          <w:sz w:val="22"/>
          <w:szCs w:val="22"/>
        </w:rPr>
        <w:t>You have the right to place a security freeze on your credit report. A security freeze is intended to prevent credit, loans, and services from being approved in your name without your consent. To place a security freeze on your credit report, you need to make a request to each consumer reporting agency. You may make that request by certified mail, overnight mail, regular stamped mail, or by following the instructions found at the websites listed below. The following information may need to be included when requesting a security freeze: (1) full name, with middle initial and any suffixes; (2) Social Security number; (3) date of birth; (4) current and addresses for the past five years; (5) proof of address; (6) Social Security Card, pay stub, or W2; or (7) government-issued identification card. It is essential that each copy be legible, display your name and current mailing address, and the date of issue. It is free to place, lift, or remove a security freeze. You may also place a security freeze for children under the age of 16. You may obtain a free security freeze by contacting any one or more of the following national consumer reporting agencies:</w:t>
      </w:r>
    </w:p>
    <w:p w14:paraId="120FB9A2" w14:textId="77777777" w:rsidR="00A95B68" w:rsidRPr="00A52902" w:rsidRDefault="00A95B68" w:rsidP="00251532">
      <w:pPr>
        <w:widowControl w:val="0"/>
        <w:kinsoku w:val="0"/>
        <w:spacing w:after="0" w:line="240" w:lineRule="auto"/>
        <w:jc w:val="center"/>
        <w:rPr>
          <w:rFonts w:eastAsia="Times New Roman"/>
          <w:sz w:val="22"/>
          <w:szCs w:val="22"/>
          <w:lang w:val="en"/>
        </w:rPr>
      </w:pPr>
    </w:p>
    <w:tbl>
      <w:tblPr>
        <w:tblStyle w:val="TableGrid"/>
        <w:tblW w:w="9432" w:type="dxa"/>
        <w:jc w:val="center"/>
        <w:tblLook w:val="04A0" w:firstRow="1" w:lastRow="0" w:firstColumn="1" w:lastColumn="0" w:noHBand="0" w:noVBand="1"/>
      </w:tblPr>
      <w:tblGrid>
        <w:gridCol w:w="3087"/>
        <w:gridCol w:w="3062"/>
        <w:gridCol w:w="3283"/>
      </w:tblGrid>
      <w:tr w:rsidR="00251532" w:rsidRPr="00A52902" w14:paraId="5EE09C74" w14:textId="77777777" w:rsidTr="00251532">
        <w:trPr>
          <w:jc w:val="center"/>
        </w:trPr>
        <w:tc>
          <w:tcPr>
            <w:tcW w:w="3087" w:type="dxa"/>
          </w:tcPr>
          <w:p w14:paraId="70CD9DFF" w14:textId="56DFD004" w:rsidR="00251532" w:rsidRPr="00A52902" w:rsidRDefault="00251532" w:rsidP="00251532">
            <w:pPr>
              <w:widowControl w:val="0"/>
              <w:kinsoku w:val="0"/>
              <w:jc w:val="center"/>
              <w:rPr>
                <w:rFonts w:eastAsia="Times New Roman"/>
                <w:b/>
                <w:bCs/>
                <w:sz w:val="22"/>
                <w:szCs w:val="22"/>
                <w:u w:val="single"/>
                <w:lang w:val="en"/>
              </w:rPr>
            </w:pPr>
            <w:r w:rsidRPr="00A52902">
              <w:rPr>
                <w:rFonts w:eastAsia="Times New Roman"/>
                <w:b/>
                <w:bCs/>
                <w:sz w:val="22"/>
                <w:szCs w:val="22"/>
                <w:u w:val="single"/>
                <w:lang w:val="en"/>
              </w:rPr>
              <w:t>TransUnion</w:t>
            </w:r>
          </w:p>
        </w:tc>
        <w:tc>
          <w:tcPr>
            <w:tcW w:w="3062" w:type="dxa"/>
          </w:tcPr>
          <w:p w14:paraId="13083856" w14:textId="188AAF8C" w:rsidR="00251532" w:rsidRPr="00A52902" w:rsidRDefault="00251532" w:rsidP="00251532">
            <w:pPr>
              <w:widowControl w:val="0"/>
              <w:kinsoku w:val="0"/>
              <w:jc w:val="center"/>
              <w:rPr>
                <w:rFonts w:eastAsia="Times New Roman"/>
                <w:b/>
                <w:bCs/>
                <w:sz w:val="22"/>
                <w:szCs w:val="22"/>
                <w:u w:val="single"/>
                <w:lang w:val="en"/>
              </w:rPr>
            </w:pPr>
            <w:r w:rsidRPr="00A52902">
              <w:rPr>
                <w:rFonts w:eastAsia="Times New Roman"/>
                <w:b/>
                <w:bCs/>
                <w:sz w:val="22"/>
                <w:szCs w:val="22"/>
                <w:u w:val="single"/>
                <w:lang w:val="en"/>
              </w:rPr>
              <w:t>Experian</w:t>
            </w:r>
          </w:p>
        </w:tc>
        <w:tc>
          <w:tcPr>
            <w:tcW w:w="3283" w:type="dxa"/>
          </w:tcPr>
          <w:p w14:paraId="222A3456" w14:textId="31BE7E5E" w:rsidR="00251532" w:rsidRPr="00A52902" w:rsidRDefault="00251532" w:rsidP="00251532">
            <w:pPr>
              <w:widowControl w:val="0"/>
              <w:kinsoku w:val="0"/>
              <w:jc w:val="center"/>
              <w:rPr>
                <w:rFonts w:eastAsia="Times New Roman"/>
                <w:b/>
                <w:bCs/>
                <w:sz w:val="22"/>
                <w:szCs w:val="22"/>
                <w:u w:val="single"/>
                <w:lang w:val="en"/>
              </w:rPr>
            </w:pPr>
            <w:r w:rsidRPr="00A52902">
              <w:rPr>
                <w:rFonts w:eastAsia="Times New Roman"/>
                <w:b/>
                <w:bCs/>
                <w:sz w:val="22"/>
                <w:szCs w:val="22"/>
                <w:u w:val="single"/>
                <w:lang w:val="en"/>
              </w:rPr>
              <w:t>Equifax</w:t>
            </w:r>
          </w:p>
        </w:tc>
      </w:tr>
      <w:tr w:rsidR="00251532" w:rsidRPr="00A52902" w14:paraId="66A0AD5C" w14:textId="77777777" w:rsidTr="00251532">
        <w:trPr>
          <w:jc w:val="center"/>
        </w:trPr>
        <w:tc>
          <w:tcPr>
            <w:tcW w:w="3087" w:type="dxa"/>
          </w:tcPr>
          <w:p w14:paraId="17BA91B7" w14:textId="633C198B" w:rsidR="00251532" w:rsidRPr="00A52902" w:rsidRDefault="00251532" w:rsidP="00251532">
            <w:pPr>
              <w:widowControl w:val="0"/>
              <w:kinsoku w:val="0"/>
              <w:jc w:val="center"/>
              <w:rPr>
                <w:sz w:val="22"/>
                <w:szCs w:val="22"/>
              </w:rPr>
            </w:pPr>
            <w:r w:rsidRPr="00A52902">
              <w:rPr>
                <w:sz w:val="22"/>
                <w:szCs w:val="22"/>
              </w:rPr>
              <w:t>1-888-909-8872</w:t>
            </w:r>
          </w:p>
        </w:tc>
        <w:tc>
          <w:tcPr>
            <w:tcW w:w="3062" w:type="dxa"/>
          </w:tcPr>
          <w:p w14:paraId="0CA04235" w14:textId="1B7D593D" w:rsidR="00251532" w:rsidRPr="00A52902" w:rsidRDefault="00251532" w:rsidP="00251532">
            <w:pPr>
              <w:widowControl w:val="0"/>
              <w:kinsoku w:val="0"/>
              <w:jc w:val="center"/>
              <w:rPr>
                <w:sz w:val="22"/>
                <w:szCs w:val="22"/>
              </w:rPr>
            </w:pPr>
            <w:r w:rsidRPr="00A52902">
              <w:rPr>
                <w:sz w:val="22"/>
                <w:szCs w:val="22"/>
              </w:rPr>
              <w:t>1-888-397-3742</w:t>
            </w:r>
          </w:p>
        </w:tc>
        <w:tc>
          <w:tcPr>
            <w:tcW w:w="3283" w:type="dxa"/>
          </w:tcPr>
          <w:p w14:paraId="0C68FB07" w14:textId="7402ADF8" w:rsidR="00251532" w:rsidRPr="00A52902" w:rsidRDefault="00251532" w:rsidP="00251532">
            <w:pPr>
              <w:widowControl w:val="0"/>
              <w:kinsoku w:val="0"/>
              <w:jc w:val="center"/>
              <w:rPr>
                <w:sz w:val="22"/>
                <w:szCs w:val="22"/>
              </w:rPr>
            </w:pPr>
            <w:r w:rsidRPr="00A52902">
              <w:rPr>
                <w:sz w:val="22"/>
                <w:szCs w:val="22"/>
              </w:rPr>
              <w:t>1-800-349-9960</w:t>
            </w:r>
          </w:p>
        </w:tc>
      </w:tr>
      <w:tr w:rsidR="00251532" w:rsidRPr="00A52902" w14:paraId="0B124340" w14:textId="77777777" w:rsidTr="00251532">
        <w:trPr>
          <w:jc w:val="center"/>
        </w:trPr>
        <w:tc>
          <w:tcPr>
            <w:tcW w:w="3087" w:type="dxa"/>
          </w:tcPr>
          <w:p w14:paraId="7CC7AF13" w14:textId="13ACDF83" w:rsidR="00251532" w:rsidRPr="00251532" w:rsidRDefault="00251532" w:rsidP="00251532">
            <w:pPr>
              <w:pStyle w:val="Default"/>
              <w:jc w:val="center"/>
              <w:rPr>
                <w:i/>
                <w:iCs/>
                <w:color w:val="auto"/>
                <w:sz w:val="22"/>
                <w:szCs w:val="22"/>
              </w:rPr>
            </w:pPr>
            <w:r w:rsidRPr="00251532">
              <w:rPr>
                <w:rFonts w:eastAsia="Times New Roman"/>
                <w:i/>
                <w:iCs/>
                <w:sz w:val="22"/>
                <w:szCs w:val="22"/>
                <w:lang w:val="en"/>
              </w:rPr>
              <w:t>www.transunion.com/credit-help</w:t>
            </w:r>
          </w:p>
        </w:tc>
        <w:tc>
          <w:tcPr>
            <w:tcW w:w="3062" w:type="dxa"/>
          </w:tcPr>
          <w:p w14:paraId="795D8B50" w14:textId="32D548A9" w:rsidR="00251532" w:rsidRPr="00251532" w:rsidRDefault="00251532" w:rsidP="00251532">
            <w:pPr>
              <w:pStyle w:val="Default"/>
              <w:jc w:val="center"/>
              <w:rPr>
                <w:i/>
                <w:iCs/>
                <w:color w:val="auto"/>
                <w:sz w:val="22"/>
                <w:szCs w:val="22"/>
              </w:rPr>
            </w:pPr>
            <w:r w:rsidRPr="00251532">
              <w:rPr>
                <w:i/>
                <w:iCs/>
                <w:color w:val="auto"/>
                <w:sz w:val="22"/>
                <w:szCs w:val="22"/>
              </w:rPr>
              <w:t>www.experian.com/help/</w:t>
            </w:r>
          </w:p>
        </w:tc>
        <w:tc>
          <w:tcPr>
            <w:tcW w:w="3283" w:type="dxa"/>
          </w:tcPr>
          <w:p w14:paraId="01957E78" w14:textId="25D8EA6C" w:rsidR="00251532" w:rsidRPr="00251532" w:rsidRDefault="00251532" w:rsidP="00251532">
            <w:pPr>
              <w:pStyle w:val="Default"/>
              <w:jc w:val="center"/>
              <w:rPr>
                <w:i/>
                <w:iCs/>
                <w:color w:val="auto"/>
                <w:sz w:val="22"/>
                <w:szCs w:val="22"/>
              </w:rPr>
            </w:pPr>
            <w:r w:rsidRPr="00251532">
              <w:rPr>
                <w:i/>
                <w:iCs/>
                <w:sz w:val="22"/>
                <w:szCs w:val="22"/>
              </w:rPr>
              <w:t>www.equifax.com/personal/credit-report-services/</w:t>
            </w:r>
          </w:p>
        </w:tc>
      </w:tr>
      <w:tr w:rsidR="00251532" w:rsidRPr="00A52902" w14:paraId="7B500EEC" w14:textId="77777777" w:rsidTr="00251532">
        <w:trPr>
          <w:jc w:val="center"/>
        </w:trPr>
        <w:tc>
          <w:tcPr>
            <w:tcW w:w="3087" w:type="dxa"/>
          </w:tcPr>
          <w:p w14:paraId="6A075B49" w14:textId="126586B1" w:rsidR="00251532" w:rsidRPr="00A52902" w:rsidRDefault="00251532" w:rsidP="00251532">
            <w:pPr>
              <w:pStyle w:val="Default"/>
              <w:jc w:val="center"/>
              <w:rPr>
                <w:sz w:val="22"/>
                <w:szCs w:val="22"/>
                <w:u w:val="single"/>
              </w:rPr>
            </w:pPr>
            <w:r w:rsidRPr="00A52902">
              <w:rPr>
                <w:sz w:val="22"/>
                <w:szCs w:val="22"/>
                <w:u w:val="single"/>
              </w:rPr>
              <w:t>Fraud Alert</w:t>
            </w:r>
          </w:p>
          <w:p w14:paraId="3745F04A" w14:textId="5BECDD83" w:rsidR="00251532" w:rsidRPr="00A52902" w:rsidRDefault="00251532" w:rsidP="00251532">
            <w:pPr>
              <w:pStyle w:val="Default"/>
              <w:jc w:val="center"/>
              <w:rPr>
                <w:sz w:val="22"/>
                <w:szCs w:val="22"/>
              </w:rPr>
            </w:pPr>
            <w:r w:rsidRPr="00A52902">
              <w:rPr>
                <w:sz w:val="22"/>
                <w:szCs w:val="22"/>
              </w:rPr>
              <w:t>P.O. Box 2000</w:t>
            </w:r>
          </w:p>
          <w:p w14:paraId="404ED631" w14:textId="28FAC0AF" w:rsidR="00251532" w:rsidRPr="00A52902" w:rsidRDefault="00251532" w:rsidP="00251532">
            <w:pPr>
              <w:pStyle w:val="Default"/>
              <w:jc w:val="center"/>
              <w:rPr>
                <w:sz w:val="22"/>
                <w:szCs w:val="22"/>
                <w:u w:val="single"/>
              </w:rPr>
            </w:pPr>
            <w:r w:rsidRPr="00A52902">
              <w:rPr>
                <w:sz w:val="22"/>
                <w:szCs w:val="22"/>
              </w:rPr>
              <w:t>Chester, PA 19016</w:t>
            </w:r>
          </w:p>
        </w:tc>
        <w:tc>
          <w:tcPr>
            <w:tcW w:w="3062" w:type="dxa"/>
          </w:tcPr>
          <w:p w14:paraId="3B514A85" w14:textId="36BEC81A" w:rsidR="00251532" w:rsidRPr="00A52902" w:rsidRDefault="00251532" w:rsidP="00251532">
            <w:pPr>
              <w:pStyle w:val="Default"/>
              <w:jc w:val="center"/>
              <w:rPr>
                <w:sz w:val="22"/>
                <w:szCs w:val="22"/>
                <w:u w:val="single"/>
              </w:rPr>
            </w:pPr>
            <w:r w:rsidRPr="00A52902">
              <w:rPr>
                <w:sz w:val="22"/>
                <w:szCs w:val="22"/>
                <w:u w:val="single"/>
              </w:rPr>
              <w:t>Fraud Alert</w:t>
            </w:r>
          </w:p>
          <w:p w14:paraId="38A4A2F7" w14:textId="500F4EB5" w:rsidR="00251532" w:rsidRPr="00A52902" w:rsidRDefault="00251532" w:rsidP="00251532">
            <w:pPr>
              <w:pStyle w:val="Default"/>
              <w:jc w:val="center"/>
              <w:rPr>
                <w:sz w:val="22"/>
                <w:szCs w:val="22"/>
              </w:rPr>
            </w:pPr>
            <w:r w:rsidRPr="00A52902">
              <w:rPr>
                <w:sz w:val="22"/>
                <w:szCs w:val="22"/>
              </w:rPr>
              <w:t>P.O. Box 9554</w:t>
            </w:r>
          </w:p>
          <w:p w14:paraId="343237D6" w14:textId="764B579B" w:rsidR="00251532" w:rsidRPr="00A52902" w:rsidRDefault="00251532" w:rsidP="00251532">
            <w:pPr>
              <w:pStyle w:val="Default"/>
              <w:jc w:val="center"/>
              <w:rPr>
                <w:sz w:val="22"/>
                <w:szCs w:val="22"/>
                <w:u w:val="single"/>
              </w:rPr>
            </w:pPr>
            <w:r w:rsidRPr="00A52902">
              <w:rPr>
                <w:sz w:val="22"/>
                <w:szCs w:val="22"/>
              </w:rPr>
              <w:t>Allen, TX 75013</w:t>
            </w:r>
          </w:p>
        </w:tc>
        <w:tc>
          <w:tcPr>
            <w:tcW w:w="3283" w:type="dxa"/>
          </w:tcPr>
          <w:p w14:paraId="0DA5F74C" w14:textId="436CDE0E" w:rsidR="00251532" w:rsidRPr="00A52902" w:rsidRDefault="00251532" w:rsidP="00251532">
            <w:pPr>
              <w:pStyle w:val="Default"/>
              <w:jc w:val="center"/>
              <w:rPr>
                <w:sz w:val="22"/>
                <w:szCs w:val="22"/>
                <w:u w:val="single"/>
              </w:rPr>
            </w:pPr>
            <w:r w:rsidRPr="00A52902">
              <w:rPr>
                <w:sz w:val="22"/>
                <w:szCs w:val="22"/>
                <w:u w:val="single"/>
              </w:rPr>
              <w:t>Fraud Alert</w:t>
            </w:r>
          </w:p>
          <w:p w14:paraId="330CCBB8" w14:textId="428F8598" w:rsidR="00251532" w:rsidRPr="00A52902" w:rsidRDefault="00251532" w:rsidP="00251532">
            <w:pPr>
              <w:pStyle w:val="Default"/>
              <w:jc w:val="center"/>
              <w:rPr>
                <w:sz w:val="22"/>
                <w:szCs w:val="22"/>
              </w:rPr>
            </w:pPr>
            <w:r w:rsidRPr="00A52902">
              <w:rPr>
                <w:sz w:val="22"/>
                <w:szCs w:val="22"/>
              </w:rPr>
              <w:t>P.O. Box 105069</w:t>
            </w:r>
          </w:p>
          <w:p w14:paraId="23EAEA50" w14:textId="1704EF23" w:rsidR="00251532" w:rsidRPr="00A52902" w:rsidRDefault="00251532" w:rsidP="00251532">
            <w:pPr>
              <w:pStyle w:val="Default"/>
              <w:jc w:val="center"/>
              <w:rPr>
                <w:sz w:val="22"/>
                <w:szCs w:val="22"/>
                <w:u w:val="single"/>
              </w:rPr>
            </w:pPr>
            <w:r w:rsidRPr="00A52902">
              <w:rPr>
                <w:sz w:val="22"/>
                <w:szCs w:val="22"/>
              </w:rPr>
              <w:t>Atlanta, GA 30348-5069</w:t>
            </w:r>
          </w:p>
        </w:tc>
      </w:tr>
      <w:tr w:rsidR="00251532" w:rsidRPr="00A52902" w14:paraId="3FD9F7B4" w14:textId="77777777" w:rsidTr="00251532">
        <w:trPr>
          <w:jc w:val="center"/>
        </w:trPr>
        <w:tc>
          <w:tcPr>
            <w:tcW w:w="3087" w:type="dxa"/>
          </w:tcPr>
          <w:p w14:paraId="14F3B4A7" w14:textId="77777777" w:rsidR="00251532" w:rsidRPr="00A52902" w:rsidRDefault="00251532" w:rsidP="00251532">
            <w:pPr>
              <w:pStyle w:val="Default"/>
              <w:jc w:val="center"/>
              <w:rPr>
                <w:sz w:val="22"/>
                <w:szCs w:val="22"/>
                <w:u w:val="single"/>
              </w:rPr>
            </w:pPr>
            <w:r w:rsidRPr="00A52902">
              <w:rPr>
                <w:sz w:val="22"/>
                <w:szCs w:val="22"/>
                <w:u w:val="single"/>
              </w:rPr>
              <w:t>Credit Freeze</w:t>
            </w:r>
          </w:p>
          <w:p w14:paraId="64663871" w14:textId="3356E02A" w:rsidR="00251532" w:rsidRPr="00A52902" w:rsidRDefault="00251532" w:rsidP="00251532">
            <w:pPr>
              <w:pStyle w:val="Default"/>
              <w:jc w:val="center"/>
              <w:rPr>
                <w:sz w:val="22"/>
                <w:szCs w:val="22"/>
              </w:rPr>
            </w:pPr>
            <w:r w:rsidRPr="00A52902">
              <w:rPr>
                <w:sz w:val="22"/>
                <w:szCs w:val="22"/>
              </w:rPr>
              <w:t>P.O. Box 160,</w:t>
            </w:r>
          </w:p>
          <w:p w14:paraId="4ECFFF4A" w14:textId="26E28BEB" w:rsidR="00251532" w:rsidRPr="00A52902" w:rsidRDefault="00251532" w:rsidP="00251532">
            <w:pPr>
              <w:pStyle w:val="Default"/>
              <w:jc w:val="center"/>
              <w:rPr>
                <w:sz w:val="22"/>
                <w:szCs w:val="22"/>
                <w:u w:val="single"/>
              </w:rPr>
            </w:pPr>
            <w:r w:rsidRPr="00A52902">
              <w:rPr>
                <w:sz w:val="22"/>
                <w:szCs w:val="22"/>
              </w:rPr>
              <w:t>Woodlyn, PA 19094</w:t>
            </w:r>
          </w:p>
        </w:tc>
        <w:tc>
          <w:tcPr>
            <w:tcW w:w="3062" w:type="dxa"/>
          </w:tcPr>
          <w:p w14:paraId="422DF8C7" w14:textId="77777777" w:rsidR="00251532" w:rsidRPr="00A52902" w:rsidRDefault="00251532" w:rsidP="00251532">
            <w:pPr>
              <w:pStyle w:val="Default"/>
              <w:jc w:val="center"/>
              <w:rPr>
                <w:sz w:val="22"/>
                <w:szCs w:val="22"/>
                <w:u w:val="single"/>
              </w:rPr>
            </w:pPr>
            <w:r w:rsidRPr="00A52902">
              <w:rPr>
                <w:sz w:val="22"/>
                <w:szCs w:val="22"/>
                <w:u w:val="single"/>
              </w:rPr>
              <w:t>Credit Freeze</w:t>
            </w:r>
          </w:p>
          <w:p w14:paraId="78ADBAEA" w14:textId="5C1E75FC" w:rsidR="00251532" w:rsidRPr="00A52902" w:rsidRDefault="00251532" w:rsidP="00251532">
            <w:pPr>
              <w:pStyle w:val="Default"/>
              <w:jc w:val="center"/>
              <w:rPr>
                <w:sz w:val="22"/>
                <w:szCs w:val="22"/>
              </w:rPr>
            </w:pPr>
            <w:r w:rsidRPr="00A52902">
              <w:rPr>
                <w:sz w:val="22"/>
                <w:szCs w:val="22"/>
              </w:rPr>
              <w:t>P.O. Box 9554,</w:t>
            </w:r>
          </w:p>
          <w:p w14:paraId="39C0F1EF" w14:textId="17A1268E" w:rsidR="00251532" w:rsidRPr="00A52902" w:rsidRDefault="00251532" w:rsidP="00251532">
            <w:pPr>
              <w:pStyle w:val="Default"/>
              <w:jc w:val="center"/>
              <w:rPr>
                <w:sz w:val="22"/>
                <w:szCs w:val="22"/>
                <w:u w:val="single"/>
              </w:rPr>
            </w:pPr>
            <w:r w:rsidRPr="00A52902">
              <w:rPr>
                <w:sz w:val="22"/>
                <w:szCs w:val="22"/>
              </w:rPr>
              <w:t>Allen, TX 75013</w:t>
            </w:r>
          </w:p>
        </w:tc>
        <w:tc>
          <w:tcPr>
            <w:tcW w:w="3283" w:type="dxa"/>
          </w:tcPr>
          <w:p w14:paraId="71089570" w14:textId="77777777" w:rsidR="00251532" w:rsidRPr="00A52902" w:rsidRDefault="00251532" w:rsidP="00251532">
            <w:pPr>
              <w:pStyle w:val="Default"/>
              <w:jc w:val="center"/>
              <w:rPr>
                <w:sz w:val="22"/>
                <w:szCs w:val="22"/>
                <w:u w:val="single"/>
              </w:rPr>
            </w:pPr>
            <w:r w:rsidRPr="00A52902">
              <w:rPr>
                <w:sz w:val="22"/>
                <w:szCs w:val="22"/>
                <w:u w:val="single"/>
              </w:rPr>
              <w:t>Credit Freeze</w:t>
            </w:r>
          </w:p>
          <w:p w14:paraId="7159E4CB" w14:textId="1C50DF8B" w:rsidR="00251532" w:rsidRPr="00A52902" w:rsidRDefault="00251532" w:rsidP="00251532">
            <w:pPr>
              <w:pStyle w:val="Default"/>
              <w:jc w:val="center"/>
              <w:rPr>
                <w:sz w:val="22"/>
                <w:szCs w:val="22"/>
              </w:rPr>
            </w:pPr>
            <w:r w:rsidRPr="00A52902">
              <w:rPr>
                <w:sz w:val="22"/>
                <w:szCs w:val="22"/>
              </w:rPr>
              <w:t>P.O. Box 105788</w:t>
            </w:r>
          </w:p>
          <w:p w14:paraId="5AD98B57" w14:textId="659C95AF" w:rsidR="00251532" w:rsidRPr="00A52902" w:rsidRDefault="00251532" w:rsidP="00251532">
            <w:pPr>
              <w:pStyle w:val="Default"/>
              <w:jc w:val="center"/>
              <w:rPr>
                <w:sz w:val="22"/>
                <w:szCs w:val="22"/>
                <w:u w:val="single"/>
              </w:rPr>
            </w:pPr>
            <w:r w:rsidRPr="00A52902">
              <w:rPr>
                <w:sz w:val="22"/>
                <w:szCs w:val="22"/>
              </w:rPr>
              <w:t>Atlanta, GA 30348-5788</w:t>
            </w:r>
          </w:p>
        </w:tc>
      </w:tr>
    </w:tbl>
    <w:p w14:paraId="285EF046" w14:textId="77777777" w:rsidR="00D41A21" w:rsidRPr="00A52902" w:rsidRDefault="00D41A21" w:rsidP="00251532">
      <w:pPr>
        <w:spacing w:after="0" w:line="240" w:lineRule="auto"/>
        <w:rPr>
          <w:rFonts w:eastAsia="Arial"/>
          <w:b/>
          <w:bCs/>
          <w:sz w:val="22"/>
          <w:szCs w:val="22"/>
          <w:lang w:val="en"/>
        </w:rPr>
      </w:pPr>
    </w:p>
    <w:p w14:paraId="48185029" w14:textId="5D346F97" w:rsidR="003723C4" w:rsidRPr="00A52902" w:rsidRDefault="003723C4" w:rsidP="00251532">
      <w:pPr>
        <w:spacing w:after="0" w:line="240" w:lineRule="auto"/>
        <w:rPr>
          <w:rFonts w:eastAsia="Arial"/>
          <w:sz w:val="22"/>
          <w:szCs w:val="22"/>
        </w:rPr>
      </w:pPr>
      <w:r w:rsidRPr="00A52902">
        <w:rPr>
          <w:rFonts w:eastAsia="Arial"/>
          <w:b/>
          <w:bCs/>
          <w:sz w:val="22"/>
          <w:szCs w:val="22"/>
          <w:lang w:val="en"/>
        </w:rPr>
        <w:t>Implementing an Identity Protection PIN (IP PIN) with the IRS:</w:t>
      </w:r>
      <w:r w:rsidR="00D41A21" w:rsidRPr="00A52902">
        <w:rPr>
          <w:rFonts w:eastAsia="Arial"/>
          <w:b/>
          <w:bCs/>
          <w:sz w:val="22"/>
          <w:szCs w:val="22"/>
        </w:rPr>
        <w:t xml:space="preserve"> </w:t>
      </w:r>
      <w:r w:rsidRPr="00A52902">
        <w:rPr>
          <w:rFonts w:eastAsia="Arial"/>
          <w:sz w:val="22"/>
          <w:szCs w:val="22"/>
          <w:lang w:val="en"/>
        </w:rPr>
        <w:t xml:space="preserve">To help protect against a fraudulent tax return being filed under your name, we recommend Implementing an Identity Protection PIN (IP PIN) with the IRS. </w:t>
      </w:r>
      <w:r w:rsidRPr="00A52902">
        <w:rPr>
          <w:rFonts w:eastAsia="Arial"/>
          <w:sz w:val="22"/>
          <w:szCs w:val="22"/>
        </w:rPr>
        <w:t>An IP PIN is a six-digit number that prevents someone else from filing a tax return using your Social Security number or Individual Taxpayer Identification Number. The IP PIN is known only to you and the IRS. It helps the IRS verify your identity when you file your electronic or paper tax return. Even though you may not have a filing requirement, an IP PIN still protects your account.</w:t>
      </w:r>
    </w:p>
    <w:p w14:paraId="072DB928" w14:textId="77777777" w:rsidR="0053652B" w:rsidRPr="00A52902" w:rsidRDefault="0053652B" w:rsidP="0068140C">
      <w:pPr>
        <w:spacing w:after="0" w:line="240" w:lineRule="auto"/>
        <w:jc w:val="both"/>
        <w:rPr>
          <w:rFonts w:eastAsia="Arial"/>
          <w:b/>
          <w:bCs/>
          <w:sz w:val="22"/>
          <w:szCs w:val="22"/>
        </w:rPr>
      </w:pPr>
    </w:p>
    <w:p w14:paraId="767EEFC9" w14:textId="441A36EA" w:rsidR="00A52902" w:rsidRDefault="003723C4" w:rsidP="00F6210D">
      <w:pPr>
        <w:spacing w:after="0" w:line="240" w:lineRule="auto"/>
        <w:jc w:val="both"/>
        <w:rPr>
          <w:rFonts w:eastAsia="Arial"/>
          <w:sz w:val="22"/>
          <w:szCs w:val="22"/>
        </w:rPr>
      </w:pPr>
      <w:r w:rsidRPr="00A52902">
        <w:rPr>
          <w:rFonts w:eastAsia="Arial"/>
          <w:sz w:val="22"/>
          <w:szCs w:val="22"/>
        </w:rPr>
        <w:t xml:space="preserve">If you don't already have an IP PIN, you may get an IP PIN as a proactive step to protect yourself from tax-related identity theft. The fastest way to receive an IP PIN is by using the online Get an IP PIN tool found at: </w:t>
      </w:r>
      <w:hyperlink r:id="rId8" w:history="1">
        <w:r w:rsidRPr="00251532">
          <w:rPr>
            <w:rStyle w:val="Hyperlink"/>
            <w:rFonts w:eastAsia="Arial"/>
            <w:i/>
            <w:iCs/>
            <w:color w:val="auto"/>
            <w:sz w:val="22"/>
            <w:szCs w:val="22"/>
            <w:lang w:val="en"/>
          </w:rPr>
          <w:t>https://www.irs.gov/identity-theft-fraud-scams/get-an-identity-protection-pin</w:t>
        </w:r>
      </w:hyperlink>
      <w:r w:rsidRPr="00A52902">
        <w:rPr>
          <w:rFonts w:eastAsia="Arial"/>
          <w:sz w:val="22"/>
          <w:szCs w:val="22"/>
          <w:lang w:val="en"/>
        </w:rPr>
        <w:t>.</w:t>
      </w:r>
      <w:r w:rsidRPr="00A52902">
        <w:rPr>
          <w:rFonts w:eastAsia="Arial"/>
          <w:sz w:val="22"/>
          <w:szCs w:val="22"/>
        </w:rPr>
        <w:t xml:space="preserve"> If you wish to get an IP PIN and you don’t already have an account on IRS.gov, you must register </w:t>
      </w:r>
      <w:r w:rsidR="002C1726" w:rsidRPr="00A52902">
        <w:rPr>
          <w:rFonts w:eastAsia="Arial"/>
          <w:sz w:val="22"/>
          <w:szCs w:val="22"/>
        </w:rPr>
        <w:t>and</w:t>
      </w:r>
      <w:r w:rsidRPr="00A52902">
        <w:rPr>
          <w:rFonts w:eastAsia="Arial"/>
          <w:sz w:val="22"/>
          <w:szCs w:val="22"/>
        </w:rPr>
        <w:t xml:space="preserve"> validate your identity.</w:t>
      </w:r>
      <w:r w:rsidR="002C1726" w:rsidRPr="00A52902">
        <w:rPr>
          <w:rFonts w:eastAsia="Arial"/>
          <w:sz w:val="22"/>
          <w:szCs w:val="22"/>
        </w:rPr>
        <w:t xml:space="preserve"> Spouses and dependents are eligible for an IP PIN if they can pass the identity verification process. </w:t>
      </w:r>
      <w:r w:rsidRPr="00A52902">
        <w:rPr>
          <w:rFonts w:eastAsia="Arial"/>
          <w:sz w:val="22"/>
          <w:szCs w:val="22"/>
        </w:rPr>
        <w:t xml:space="preserve">Some items to consider when obtaining an IP PIN with the IRS: </w:t>
      </w:r>
      <w:r w:rsidR="006965C2" w:rsidRPr="00A52902">
        <w:rPr>
          <w:rFonts w:eastAsia="Arial"/>
          <w:sz w:val="22"/>
          <w:szCs w:val="22"/>
        </w:rPr>
        <w:t>(1) a</w:t>
      </w:r>
      <w:r w:rsidRPr="00A52902">
        <w:rPr>
          <w:rFonts w:eastAsia="Arial"/>
          <w:sz w:val="22"/>
          <w:szCs w:val="22"/>
        </w:rPr>
        <w:t>n IP PIN is valid for one calendar year</w:t>
      </w:r>
      <w:r w:rsidR="006965C2" w:rsidRPr="00A52902">
        <w:rPr>
          <w:rFonts w:eastAsia="Arial"/>
          <w:sz w:val="22"/>
          <w:szCs w:val="22"/>
        </w:rPr>
        <w:t>; (2) a</w:t>
      </w:r>
      <w:r w:rsidRPr="00A52902">
        <w:rPr>
          <w:rFonts w:eastAsia="Arial"/>
          <w:sz w:val="22"/>
          <w:szCs w:val="22"/>
        </w:rPr>
        <w:t xml:space="preserve"> new IP PIN is generated each year for your account</w:t>
      </w:r>
      <w:r w:rsidR="006965C2" w:rsidRPr="00A52902">
        <w:rPr>
          <w:rFonts w:eastAsia="Arial"/>
          <w:sz w:val="22"/>
          <w:szCs w:val="22"/>
        </w:rPr>
        <w:t>; (3) l</w:t>
      </w:r>
      <w:r w:rsidRPr="00A52902">
        <w:rPr>
          <w:rFonts w:eastAsia="Arial"/>
          <w:sz w:val="22"/>
          <w:szCs w:val="22"/>
        </w:rPr>
        <w:t>ogging back into the Get an IP PIN tool, will display your current IP PIN</w:t>
      </w:r>
      <w:r w:rsidR="006965C2" w:rsidRPr="00A52902">
        <w:rPr>
          <w:rFonts w:eastAsia="Arial"/>
          <w:sz w:val="22"/>
          <w:szCs w:val="22"/>
        </w:rPr>
        <w:t>; and (</w:t>
      </w:r>
      <w:r w:rsidR="008C03AD" w:rsidRPr="00A52902">
        <w:rPr>
          <w:rFonts w:eastAsia="Arial"/>
          <w:sz w:val="22"/>
          <w:szCs w:val="22"/>
        </w:rPr>
        <w:t>4) a</w:t>
      </w:r>
      <w:r w:rsidRPr="00A52902">
        <w:rPr>
          <w:rFonts w:eastAsia="Arial"/>
          <w:sz w:val="22"/>
          <w:szCs w:val="22"/>
        </w:rPr>
        <w:t>n IP PIN must be used when filing any federal tax returns during the year including prior year returns. </w:t>
      </w:r>
    </w:p>
    <w:p w14:paraId="3495C093" w14:textId="77777777" w:rsidR="00F6210D" w:rsidRPr="00F6210D" w:rsidRDefault="00F6210D" w:rsidP="00F6210D">
      <w:pPr>
        <w:spacing w:after="0" w:line="240" w:lineRule="auto"/>
        <w:jc w:val="both"/>
        <w:rPr>
          <w:rFonts w:eastAsia="Arial"/>
          <w:sz w:val="22"/>
          <w:szCs w:val="22"/>
        </w:rPr>
      </w:pPr>
    </w:p>
    <w:p w14:paraId="362D28AD" w14:textId="77777777" w:rsidR="00A52902" w:rsidRDefault="00A52902" w:rsidP="00A52902">
      <w:pPr>
        <w:widowControl w:val="0"/>
        <w:tabs>
          <w:tab w:val="left" w:pos="10620"/>
        </w:tabs>
        <w:kinsoku w:val="0"/>
        <w:spacing w:after="0" w:line="240" w:lineRule="auto"/>
        <w:jc w:val="both"/>
        <w:rPr>
          <w:rFonts w:eastAsia="Times New Roman"/>
          <w:b/>
          <w:bCs/>
          <w:sz w:val="22"/>
          <w:szCs w:val="22"/>
          <w:lang w:val="en"/>
        </w:rPr>
      </w:pPr>
    </w:p>
    <w:p w14:paraId="62B27839" w14:textId="6754AAE6" w:rsidR="002C1726" w:rsidRPr="00A52902" w:rsidRDefault="29F084C6" w:rsidP="29F084C6">
      <w:pPr>
        <w:widowControl w:val="0"/>
        <w:tabs>
          <w:tab w:val="left" w:pos="10620"/>
        </w:tabs>
        <w:kinsoku w:val="0"/>
        <w:spacing w:after="0" w:line="240" w:lineRule="auto"/>
        <w:jc w:val="both"/>
        <w:rPr>
          <w:rFonts w:eastAsia="Times New Roman"/>
          <w:sz w:val="22"/>
          <w:szCs w:val="22"/>
        </w:rPr>
      </w:pPr>
      <w:r w:rsidRPr="29F084C6">
        <w:rPr>
          <w:rFonts w:eastAsia="Times New Roman"/>
          <w:b/>
          <w:bCs/>
          <w:sz w:val="22"/>
          <w:szCs w:val="22"/>
        </w:rPr>
        <w:lastRenderedPageBreak/>
        <w:t>Fair Credit Reporting Act:</w:t>
      </w:r>
      <w:r w:rsidRPr="29F084C6">
        <w:rPr>
          <w:rFonts w:eastAsia="Times New Roman"/>
          <w:sz w:val="22"/>
          <w:szCs w:val="22"/>
        </w:rPr>
        <w:t xml:space="preserve"> Individuals interacting with credit reporting agencies have rights under the Fair Credit Reporting Act.  We encourage you to review your rights under the Fair Credit Reporting Act by visiting </w:t>
      </w:r>
      <w:r w:rsidRPr="00251532">
        <w:rPr>
          <w:rFonts w:eastAsia="Arial"/>
          <w:i/>
          <w:iCs/>
          <w:sz w:val="22"/>
          <w:szCs w:val="22"/>
        </w:rPr>
        <w:t>https://files.consumerfinance.gov/f/201504_cfpb_summary_your-rights-under-fcra.pdf</w:t>
      </w:r>
      <w:r w:rsidRPr="29F084C6">
        <w:rPr>
          <w:rFonts w:eastAsia="Times New Roman"/>
          <w:sz w:val="22"/>
          <w:szCs w:val="22"/>
        </w:rPr>
        <w:t>, or by requesting information in writing from the Consumer Response Center, Room 130-A, Federal Trade Commission, 600 Pennsylvania Ave. N.W., Washington, D.C. 20580.</w:t>
      </w:r>
    </w:p>
    <w:p w14:paraId="742FB200" w14:textId="77777777" w:rsidR="00D0702D" w:rsidRPr="00A52902" w:rsidRDefault="00D0702D" w:rsidP="00A52902">
      <w:pPr>
        <w:widowControl w:val="0"/>
        <w:kinsoku w:val="0"/>
        <w:spacing w:after="0" w:line="240" w:lineRule="auto"/>
        <w:ind w:right="144"/>
        <w:jc w:val="both"/>
        <w:rPr>
          <w:rFonts w:eastAsia="Times New Roman"/>
          <w:spacing w:val="7"/>
          <w:sz w:val="22"/>
          <w:szCs w:val="22"/>
          <w:lang w:val="en"/>
        </w:rPr>
      </w:pPr>
    </w:p>
    <w:p w14:paraId="27E73666" w14:textId="14617D31" w:rsidR="00307D88" w:rsidRPr="00A52902" w:rsidRDefault="00307D88" w:rsidP="00A52902">
      <w:pPr>
        <w:widowControl w:val="0"/>
        <w:kinsoku w:val="0"/>
        <w:spacing w:after="0" w:line="240" w:lineRule="auto"/>
        <w:jc w:val="both"/>
        <w:rPr>
          <w:rFonts w:eastAsia="Times New Roman"/>
          <w:sz w:val="22"/>
          <w:szCs w:val="22"/>
          <w:lang w:val="en"/>
        </w:rPr>
      </w:pPr>
      <w:r w:rsidRPr="00A52902">
        <w:rPr>
          <w:rFonts w:eastAsia="Times New Roman"/>
          <w:b/>
          <w:bCs/>
          <w:spacing w:val="-4"/>
          <w:sz w:val="22"/>
          <w:szCs w:val="22"/>
          <w:lang w:val="en"/>
        </w:rPr>
        <w:t xml:space="preserve">Federal Trade Commission: </w:t>
      </w:r>
      <w:r w:rsidRPr="00A52902">
        <w:rPr>
          <w:rFonts w:eastAsia="Times New Roman"/>
          <w:spacing w:val="8"/>
          <w:sz w:val="22"/>
          <w:szCs w:val="22"/>
          <w:lang w:val="en"/>
        </w:rPr>
        <w:t xml:space="preserve">More information can be obtained by contacting the Federal Trade Commission Consumer </w:t>
      </w:r>
      <w:r w:rsidRPr="00251532">
        <w:rPr>
          <w:rFonts w:eastAsia="Times New Roman"/>
          <w:spacing w:val="8"/>
          <w:sz w:val="22"/>
          <w:szCs w:val="22"/>
          <w:lang w:val="en"/>
        </w:rPr>
        <w:t xml:space="preserve">Response Center, 600 Pennsylvania Ave, NW Washington, DC 20580 </w:t>
      </w:r>
      <w:r w:rsidRPr="00251532">
        <w:rPr>
          <w:rFonts w:eastAsia="Times New Roman"/>
          <w:spacing w:val="2"/>
          <w:sz w:val="22"/>
          <w:szCs w:val="22"/>
          <w:lang w:val="en"/>
        </w:rPr>
        <w:t xml:space="preserve">1-877-IDTHEFT (438-4338) </w:t>
      </w:r>
      <w:r w:rsidRPr="00251532">
        <w:rPr>
          <w:rFonts w:eastAsia="Times New Roman"/>
          <w:i/>
          <w:iCs/>
          <w:spacing w:val="8"/>
          <w:sz w:val="22"/>
          <w:szCs w:val="22"/>
          <w:lang w:val="en"/>
        </w:rPr>
        <w:t>www.ftc.gov/idtheft</w:t>
      </w:r>
      <w:r w:rsidR="00251532" w:rsidRPr="00251532">
        <w:rPr>
          <w:rFonts w:eastAsia="Times New Roman"/>
          <w:spacing w:val="8"/>
          <w:sz w:val="22"/>
          <w:szCs w:val="22"/>
          <w:lang w:val="en"/>
        </w:rPr>
        <w:t>.</w:t>
      </w:r>
    </w:p>
    <w:p w14:paraId="1BF18F83" w14:textId="77777777" w:rsidR="002C1726" w:rsidRPr="00A52902" w:rsidRDefault="002C1726" w:rsidP="00A52902">
      <w:pPr>
        <w:widowControl w:val="0"/>
        <w:kinsoku w:val="0"/>
        <w:spacing w:after="0" w:line="240" w:lineRule="auto"/>
        <w:ind w:right="144"/>
        <w:jc w:val="both"/>
        <w:rPr>
          <w:rFonts w:eastAsia="Times New Roman"/>
          <w:sz w:val="22"/>
          <w:szCs w:val="22"/>
          <w:lang w:val="en"/>
        </w:rPr>
      </w:pPr>
    </w:p>
    <w:p w14:paraId="0EF7BA89" w14:textId="396B1185" w:rsidR="00882C99" w:rsidRPr="00A52902" w:rsidRDefault="00882C99" w:rsidP="00A52902">
      <w:pPr>
        <w:widowControl w:val="0"/>
        <w:kinsoku w:val="0"/>
        <w:spacing w:after="0" w:line="240" w:lineRule="auto"/>
        <w:ind w:right="144"/>
        <w:jc w:val="both"/>
        <w:rPr>
          <w:rFonts w:eastAsia="Times New Roman"/>
          <w:sz w:val="22"/>
          <w:szCs w:val="22"/>
          <w:lang w:val="en"/>
        </w:rPr>
      </w:pPr>
      <w:r w:rsidRPr="00A52902">
        <w:rPr>
          <w:rFonts w:eastAsia="Times New Roman"/>
          <w:b/>
          <w:bCs/>
          <w:i/>
          <w:iCs/>
          <w:sz w:val="22"/>
          <w:szCs w:val="22"/>
          <w:lang w:val="en"/>
        </w:rPr>
        <w:t xml:space="preserve">For Massachusetts </w:t>
      </w:r>
      <w:r w:rsidR="003175B5" w:rsidRPr="00A52902">
        <w:rPr>
          <w:rFonts w:eastAsia="Times New Roman"/>
          <w:b/>
          <w:bCs/>
          <w:i/>
          <w:iCs/>
          <w:sz w:val="22"/>
          <w:szCs w:val="22"/>
          <w:lang w:val="en"/>
        </w:rPr>
        <w:t>residents</w:t>
      </w:r>
      <w:r w:rsidR="003175B5" w:rsidRPr="00A52902">
        <w:rPr>
          <w:rFonts w:eastAsia="Times New Roman"/>
          <w:b/>
          <w:bCs/>
          <w:sz w:val="22"/>
          <w:szCs w:val="22"/>
          <w:lang w:val="en"/>
        </w:rPr>
        <w:t>:</w:t>
      </w:r>
      <w:r w:rsidR="003175B5" w:rsidRPr="00A52902">
        <w:rPr>
          <w:rFonts w:eastAsia="Times New Roman"/>
          <w:sz w:val="22"/>
          <w:szCs w:val="22"/>
          <w:lang w:val="en"/>
        </w:rPr>
        <w:t xml:space="preserve"> </w:t>
      </w:r>
      <w:r w:rsidR="003175B5" w:rsidRPr="00A52902">
        <w:rPr>
          <w:rFonts w:eastAsia="Times New Roman"/>
          <w:bCs/>
          <w:iCs/>
          <w:spacing w:val="-3"/>
          <w:sz w:val="22"/>
          <w:szCs w:val="22"/>
          <w:lang w:val="en"/>
        </w:rPr>
        <w:t xml:space="preserve">You can obtain a police report if you are a victim of identity theft. </w:t>
      </w:r>
    </w:p>
    <w:p w14:paraId="5FA469F2" w14:textId="77777777" w:rsidR="002C1726" w:rsidRPr="00A52902" w:rsidRDefault="002C1726" w:rsidP="00A52902">
      <w:pPr>
        <w:widowControl w:val="0"/>
        <w:kinsoku w:val="0"/>
        <w:spacing w:after="0" w:line="240" w:lineRule="auto"/>
        <w:ind w:right="144"/>
        <w:jc w:val="both"/>
        <w:rPr>
          <w:rFonts w:eastAsia="Times New Roman"/>
          <w:sz w:val="22"/>
          <w:szCs w:val="22"/>
          <w:lang w:val="en"/>
        </w:rPr>
      </w:pPr>
    </w:p>
    <w:p w14:paraId="09BA99A5" w14:textId="10263BD3" w:rsidR="002C1726" w:rsidRPr="00A52902" w:rsidRDefault="003723C4" w:rsidP="00A52902">
      <w:pPr>
        <w:widowControl w:val="0"/>
        <w:kinsoku w:val="0"/>
        <w:spacing w:after="0" w:line="240" w:lineRule="auto"/>
        <w:ind w:right="144"/>
        <w:jc w:val="both"/>
        <w:rPr>
          <w:rFonts w:eastAsia="Times New Roman"/>
          <w:spacing w:val="9"/>
          <w:sz w:val="22"/>
          <w:szCs w:val="22"/>
          <w:lang w:val="en"/>
        </w:rPr>
      </w:pPr>
      <w:r w:rsidRPr="00A52902">
        <w:rPr>
          <w:rFonts w:eastAsia="Times New Roman"/>
          <w:b/>
          <w:bCs/>
          <w:i/>
          <w:iCs/>
          <w:spacing w:val="-2"/>
          <w:sz w:val="22"/>
          <w:szCs w:val="22"/>
          <w:lang w:val="en"/>
        </w:rPr>
        <w:t>For Iowa</w:t>
      </w:r>
      <w:r w:rsidR="00697DEF" w:rsidRPr="00A52902">
        <w:rPr>
          <w:rFonts w:eastAsia="Times New Roman"/>
          <w:b/>
          <w:bCs/>
          <w:i/>
          <w:iCs/>
          <w:spacing w:val="-2"/>
          <w:sz w:val="22"/>
          <w:szCs w:val="22"/>
          <w:lang w:val="en"/>
        </w:rPr>
        <w:t xml:space="preserve"> residents</w:t>
      </w:r>
      <w:r w:rsidRPr="00A52902">
        <w:rPr>
          <w:rFonts w:eastAsia="Times New Roman"/>
          <w:b/>
          <w:bCs/>
          <w:spacing w:val="-2"/>
          <w:sz w:val="22"/>
          <w:szCs w:val="22"/>
          <w:lang w:val="en"/>
        </w:rPr>
        <w:t xml:space="preserve">: </w:t>
      </w:r>
      <w:r w:rsidR="0007535A" w:rsidRPr="00A52902">
        <w:rPr>
          <w:rFonts w:eastAsia="Times New Roman"/>
          <w:spacing w:val="9"/>
          <w:sz w:val="22"/>
          <w:szCs w:val="22"/>
          <w:lang w:val="en"/>
        </w:rPr>
        <w:t>Y</w:t>
      </w:r>
      <w:r w:rsidRPr="00A52902">
        <w:rPr>
          <w:rFonts w:eastAsia="Times New Roman"/>
          <w:spacing w:val="9"/>
          <w:sz w:val="22"/>
          <w:szCs w:val="22"/>
          <w:lang w:val="en"/>
        </w:rPr>
        <w:t xml:space="preserve">ou </w:t>
      </w:r>
      <w:r w:rsidR="0007535A" w:rsidRPr="00A52902">
        <w:rPr>
          <w:rFonts w:eastAsia="Times New Roman"/>
          <w:spacing w:val="9"/>
          <w:sz w:val="22"/>
          <w:szCs w:val="22"/>
          <w:lang w:val="en"/>
        </w:rPr>
        <w:t>can</w:t>
      </w:r>
      <w:r w:rsidRPr="00A52902">
        <w:rPr>
          <w:rFonts w:eastAsia="Times New Roman"/>
          <w:spacing w:val="9"/>
          <w:sz w:val="22"/>
          <w:szCs w:val="22"/>
          <w:lang w:val="en"/>
        </w:rPr>
        <w:t xml:space="preserve"> report any suspected identity theft to </w:t>
      </w:r>
      <w:proofErr w:type="gramStart"/>
      <w:r w:rsidRPr="00A52902">
        <w:rPr>
          <w:rFonts w:eastAsia="Times New Roman"/>
          <w:spacing w:val="9"/>
          <w:sz w:val="22"/>
          <w:szCs w:val="22"/>
          <w:lang w:val="en"/>
        </w:rPr>
        <w:t>law</w:t>
      </w:r>
      <w:proofErr w:type="gramEnd"/>
      <w:r w:rsidRPr="00A52902">
        <w:rPr>
          <w:rFonts w:eastAsia="Times New Roman"/>
          <w:spacing w:val="9"/>
          <w:sz w:val="22"/>
          <w:szCs w:val="22"/>
          <w:lang w:val="en"/>
        </w:rPr>
        <w:t xml:space="preserve"> enforcement or to the Attorney General.</w:t>
      </w:r>
    </w:p>
    <w:p w14:paraId="510E0C31" w14:textId="77777777" w:rsidR="00DA322A" w:rsidRPr="00A52902" w:rsidRDefault="00DA322A" w:rsidP="00A52902">
      <w:pPr>
        <w:widowControl w:val="0"/>
        <w:kinsoku w:val="0"/>
        <w:spacing w:after="0" w:line="240" w:lineRule="auto"/>
        <w:ind w:right="144"/>
        <w:jc w:val="both"/>
        <w:rPr>
          <w:rFonts w:eastAsia="Times New Roman"/>
          <w:spacing w:val="9"/>
          <w:sz w:val="22"/>
          <w:szCs w:val="22"/>
          <w:lang w:val="en"/>
        </w:rPr>
      </w:pPr>
    </w:p>
    <w:p w14:paraId="6D1527DF" w14:textId="316C9743" w:rsidR="002C1726" w:rsidRPr="00A52902" w:rsidRDefault="003723C4" w:rsidP="00A52902">
      <w:pPr>
        <w:widowControl w:val="0"/>
        <w:kinsoku w:val="0"/>
        <w:spacing w:after="0" w:line="240" w:lineRule="auto"/>
        <w:jc w:val="both"/>
        <w:rPr>
          <w:rFonts w:eastAsia="Times New Roman"/>
          <w:spacing w:val="6"/>
          <w:sz w:val="22"/>
          <w:szCs w:val="22"/>
          <w:lang w:val="en"/>
        </w:rPr>
      </w:pPr>
      <w:r w:rsidRPr="00A52902">
        <w:rPr>
          <w:rFonts w:eastAsia="Times New Roman"/>
          <w:b/>
          <w:bCs/>
          <w:i/>
          <w:iCs/>
          <w:spacing w:val="-2"/>
          <w:sz w:val="22"/>
          <w:szCs w:val="22"/>
          <w:lang w:val="en"/>
        </w:rPr>
        <w:t>For Oregon</w:t>
      </w:r>
      <w:r w:rsidR="00697DEF" w:rsidRPr="00A52902">
        <w:rPr>
          <w:rFonts w:eastAsia="Times New Roman"/>
          <w:b/>
          <w:bCs/>
          <w:i/>
          <w:iCs/>
          <w:spacing w:val="-2"/>
          <w:sz w:val="22"/>
          <w:szCs w:val="22"/>
          <w:lang w:val="en"/>
        </w:rPr>
        <w:t xml:space="preserve"> residents</w:t>
      </w:r>
      <w:r w:rsidRPr="00A52902">
        <w:rPr>
          <w:rFonts w:eastAsia="Times New Roman"/>
          <w:b/>
          <w:bCs/>
          <w:spacing w:val="-2"/>
          <w:sz w:val="22"/>
          <w:szCs w:val="22"/>
          <w:lang w:val="en"/>
        </w:rPr>
        <w:t xml:space="preserve">: </w:t>
      </w:r>
      <w:r w:rsidR="006F55F4" w:rsidRPr="00A52902">
        <w:rPr>
          <w:rFonts w:eastAsia="Times New Roman"/>
          <w:spacing w:val="6"/>
          <w:sz w:val="22"/>
          <w:szCs w:val="22"/>
          <w:lang w:val="en"/>
        </w:rPr>
        <w:t>Y</w:t>
      </w:r>
      <w:r w:rsidRPr="00A52902">
        <w:rPr>
          <w:rFonts w:eastAsia="Times New Roman"/>
          <w:spacing w:val="6"/>
          <w:sz w:val="22"/>
          <w:szCs w:val="22"/>
          <w:lang w:val="en"/>
        </w:rPr>
        <w:t xml:space="preserve">ou </w:t>
      </w:r>
      <w:r w:rsidR="006F55F4" w:rsidRPr="00A52902">
        <w:rPr>
          <w:rFonts w:eastAsia="Times New Roman"/>
          <w:spacing w:val="6"/>
          <w:sz w:val="22"/>
          <w:szCs w:val="22"/>
          <w:lang w:val="en"/>
        </w:rPr>
        <w:t>can</w:t>
      </w:r>
      <w:r w:rsidRPr="00A52902">
        <w:rPr>
          <w:rFonts w:eastAsia="Times New Roman"/>
          <w:spacing w:val="6"/>
          <w:sz w:val="22"/>
          <w:szCs w:val="22"/>
          <w:lang w:val="en"/>
        </w:rPr>
        <w:t xml:space="preserve"> report any suspected identity theft to law enforcement, including the Attorney General, and the Federal Trade Commission.</w:t>
      </w:r>
    </w:p>
    <w:p w14:paraId="1AFA3A5C" w14:textId="77777777" w:rsidR="00E77320" w:rsidRPr="00A52902" w:rsidRDefault="00E77320" w:rsidP="00A52902">
      <w:pPr>
        <w:widowControl w:val="0"/>
        <w:kinsoku w:val="0"/>
        <w:spacing w:after="0" w:line="240" w:lineRule="auto"/>
        <w:ind w:right="144"/>
        <w:jc w:val="both"/>
        <w:rPr>
          <w:rFonts w:eastAsia="Times New Roman"/>
          <w:spacing w:val="6"/>
          <w:sz w:val="22"/>
          <w:szCs w:val="22"/>
          <w:lang w:val="en"/>
        </w:rPr>
      </w:pPr>
    </w:p>
    <w:p w14:paraId="130444CA" w14:textId="49A58376" w:rsidR="00E77320" w:rsidRDefault="00E77320" w:rsidP="00A52902">
      <w:pPr>
        <w:widowControl w:val="0"/>
        <w:kinsoku w:val="0"/>
        <w:spacing w:after="0" w:line="240" w:lineRule="auto"/>
        <w:jc w:val="both"/>
        <w:rPr>
          <w:rFonts w:eastAsia="Times New Roman"/>
          <w:sz w:val="22"/>
          <w:szCs w:val="22"/>
          <w:lang w:val="en"/>
        </w:rPr>
      </w:pPr>
      <w:r w:rsidRPr="00A52902">
        <w:rPr>
          <w:rFonts w:eastAsia="Times New Roman"/>
          <w:b/>
          <w:bCs/>
          <w:i/>
          <w:iCs/>
          <w:sz w:val="22"/>
          <w:szCs w:val="22"/>
          <w:lang w:val="en"/>
        </w:rPr>
        <w:t>For Vermont residents</w:t>
      </w:r>
      <w:r w:rsidRPr="00A52902">
        <w:rPr>
          <w:rFonts w:eastAsia="Times New Roman"/>
          <w:b/>
          <w:bCs/>
          <w:sz w:val="22"/>
          <w:szCs w:val="22"/>
          <w:lang w:val="en"/>
        </w:rPr>
        <w:t>:</w:t>
      </w:r>
      <w:r w:rsidRPr="00A52902">
        <w:rPr>
          <w:rFonts w:eastAsia="Times New Roman"/>
          <w:sz w:val="22"/>
          <w:szCs w:val="22"/>
          <w:lang w:val="en"/>
        </w:rPr>
        <w:t xml:space="preserve"> If you do not have internet access but would like to learn more about how to place a security freeze on your credit report, contact the Vermont Attorney General’s Office at 802-656-3183 (800-649-2424 toll free in Vermont only).</w:t>
      </w:r>
    </w:p>
    <w:p w14:paraId="422711F1" w14:textId="77777777" w:rsidR="00251532" w:rsidRDefault="00251532" w:rsidP="00A52902">
      <w:pPr>
        <w:widowControl w:val="0"/>
        <w:kinsoku w:val="0"/>
        <w:spacing w:after="0" w:line="240" w:lineRule="auto"/>
        <w:jc w:val="both"/>
        <w:rPr>
          <w:rFonts w:eastAsia="Times New Roman"/>
          <w:sz w:val="22"/>
          <w:szCs w:val="22"/>
          <w:lang w:val="en"/>
        </w:rPr>
      </w:pPr>
    </w:p>
    <w:p w14:paraId="5B5EE0B8" w14:textId="77777777" w:rsidR="00251532" w:rsidRPr="00251532" w:rsidRDefault="00251532" w:rsidP="00251532">
      <w:pPr>
        <w:widowControl w:val="0"/>
        <w:kinsoku w:val="0"/>
        <w:spacing w:after="0" w:line="240" w:lineRule="auto"/>
        <w:jc w:val="both"/>
        <w:rPr>
          <w:rFonts w:eastAsia="Times New Roman"/>
          <w:color w:val="7030A0"/>
          <w:sz w:val="22"/>
          <w:szCs w:val="22"/>
          <w:lang w:val="en"/>
        </w:rPr>
      </w:pPr>
      <w:r w:rsidRPr="00251532">
        <w:rPr>
          <w:rFonts w:eastAsia="Times New Roman"/>
          <w:b/>
          <w:bCs/>
          <w:i/>
          <w:iCs/>
          <w:color w:val="7030A0"/>
          <w:sz w:val="22"/>
          <w:szCs w:val="22"/>
          <w:lang w:val="en"/>
        </w:rPr>
        <w:t>For Rhode Island residents</w:t>
      </w:r>
      <w:r w:rsidRPr="00251532">
        <w:rPr>
          <w:rFonts w:eastAsia="Times New Roman"/>
          <w:b/>
          <w:bCs/>
          <w:iCs/>
          <w:color w:val="7030A0"/>
          <w:sz w:val="22"/>
          <w:szCs w:val="22"/>
          <w:lang w:val="en"/>
        </w:rPr>
        <w:t>:</w:t>
      </w:r>
      <w:r w:rsidRPr="00251532">
        <w:rPr>
          <w:rFonts w:eastAsia="Times New Roman"/>
          <w:bCs/>
          <w:iCs/>
          <w:color w:val="7030A0"/>
          <w:sz w:val="22"/>
          <w:szCs w:val="22"/>
          <w:lang w:val="en"/>
        </w:rPr>
        <w:t xml:space="preserve"> You can obtain a police report if you are a victim of identity theft </w:t>
      </w:r>
      <w:r w:rsidRPr="00251532">
        <w:rPr>
          <w:rFonts w:eastAsia="Times New Roman"/>
          <w:color w:val="7030A0"/>
          <w:sz w:val="22"/>
          <w:szCs w:val="22"/>
          <w:lang w:val="en"/>
        </w:rPr>
        <w:t xml:space="preserve">and contact the Rhode Island Office of the Attorney General at: </w:t>
      </w:r>
      <w:r w:rsidRPr="00251532">
        <w:rPr>
          <w:rFonts w:eastAsia="Times New Roman"/>
          <w:bCs/>
          <w:color w:val="7030A0"/>
          <w:sz w:val="22"/>
          <w:szCs w:val="22"/>
          <w:lang w:val="en"/>
        </w:rPr>
        <w:t xml:space="preserve">150 South Main Street, Providence, RI 02903; 1-401-274-4400; </w:t>
      </w:r>
      <w:r w:rsidRPr="00251532">
        <w:rPr>
          <w:rFonts w:eastAsia="Times New Roman"/>
          <w:i/>
          <w:iCs/>
          <w:color w:val="7030A0"/>
          <w:sz w:val="22"/>
          <w:szCs w:val="22"/>
        </w:rPr>
        <w:t>www.riag.ri.gov</w:t>
      </w:r>
      <w:r w:rsidRPr="00251532">
        <w:rPr>
          <w:rFonts w:eastAsia="Times New Roman"/>
          <w:bCs/>
          <w:color w:val="7030A0"/>
          <w:sz w:val="22"/>
          <w:szCs w:val="22"/>
          <w:lang w:val="en"/>
        </w:rPr>
        <w:t xml:space="preserve">. There are approximately &lt;&lt;#&gt;&gt; Rhode Island residents that may be impacted by this incident. </w:t>
      </w:r>
    </w:p>
    <w:p w14:paraId="019CDCBA" w14:textId="77777777" w:rsidR="002C1726" w:rsidRPr="00A52902" w:rsidRDefault="002C1726" w:rsidP="00A52902">
      <w:pPr>
        <w:widowControl w:val="0"/>
        <w:kinsoku w:val="0"/>
        <w:spacing w:after="0" w:line="240" w:lineRule="auto"/>
        <w:ind w:right="144"/>
        <w:jc w:val="both"/>
        <w:rPr>
          <w:rFonts w:eastAsia="Times New Roman"/>
          <w:sz w:val="22"/>
          <w:szCs w:val="22"/>
          <w:lang w:val="en"/>
        </w:rPr>
      </w:pPr>
    </w:p>
    <w:p w14:paraId="034FEB8B" w14:textId="01A03ADD" w:rsidR="002E4FC5" w:rsidRPr="00A52902" w:rsidRDefault="29F084C6" w:rsidP="29F084C6">
      <w:pPr>
        <w:widowControl w:val="0"/>
        <w:kinsoku w:val="0"/>
        <w:spacing w:after="0" w:line="240" w:lineRule="auto"/>
        <w:ind w:right="144"/>
        <w:jc w:val="both"/>
        <w:rPr>
          <w:rFonts w:eastAsia="Times New Roman"/>
          <w:sz w:val="22"/>
          <w:szCs w:val="22"/>
        </w:rPr>
      </w:pPr>
      <w:r w:rsidRPr="29F084C6">
        <w:rPr>
          <w:rFonts w:eastAsia="Times New Roman"/>
          <w:sz w:val="22"/>
          <w:szCs w:val="22"/>
        </w:rPr>
        <w:t xml:space="preserve">Residents of the below states can obtain additional information regarding identify theft and more at: </w:t>
      </w:r>
    </w:p>
    <w:p w14:paraId="4A1A3505" w14:textId="614A508C" w:rsidR="007F5F0E" w:rsidRPr="00A52902" w:rsidRDefault="007F5F0E" w:rsidP="00A52902">
      <w:pPr>
        <w:pStyle w:val="ListParagraph"/>
        <w:widowControl w:val="0"/>
        <w:numPr>
          <w:ilvl w:val="0"/>
          <w:numId w:val="13"/>
        </w:numPr>
        <w:kinsoku w:val="0"/>
        <w:spacing w:after="0" w:line="240" w:lineRule="auto"/>
        <w:jc w:val="both"/>
        <w:rPr>
          <w:rFonts w:eastAsia="Times New Roman"/>
          <w:sz w:val="22"/>
          <w:szCs w:val="22"/>
          <w:lang w:val="en"/>
        </w:rPr>
      </w:pPr>
      <w:r w:rsidRPr="00A52902">
        <w:rPr>
          <w:rFonts w:eastAsia="Times New Roman"/>
          <w:b/>
          <w:bCs/>
          <w:i/>
          <w:iCs/>
          <w:sz w:val="22"/>
          <w:szCs w:val="22"/>
          <w:lang w:val="en"/>
        </w:rPr>
        <w:t>District of Columbia Attorney General</w:t>
      </w:r>
      <w:r w:rsidRPr="00A52902">
        <w:rPr>
          <w:rFonts w:eastAsia="Times New Roman"/>
          <w:sz w:val="22"/>
          <w:szCs w:val="22"/>
          <w:lang w:val="en"/>
        </w:rPr>
        <w:t xml:space="preserve">: 400 6th Street, NW, Washington, D.C. 20001; 202-727-3400; and </w:t>
      </w:r>
      <w:r w:rsidRPr="00251532">
        <w:rPr>
          <w:rFonts w:eastAsia="Times New Roman"/>
          <w:i/>
          <w:iCs/>
          <w:sz w:val="22"/>
          <w:szCs w:val="22"/>
          <w:lang w:val="en"/>
        </w:rPr>
        <w:t>https://oag.dc.gov</w:t>
      </w:r>
      <w:r w:rsidRPr="00A52902">
        <w:rPr>
          <w:rFonts w:eastAsia="Times New Roman"/>
          <w:sz w:val="22"/>
          <w:szCs w:val="22"/>
          <w:lang w:val="en"/>
        </w:rPr>
        <w:t>.</w:t>
      </w:r>
    </w:p>
    <w:p w14:paraId="0D1F68B0" w14:textId="62EC0AA6" w:rsidR="002C1726" w:rsidRPr="00A52902" w:rsidRDefault="003723C4" w:rsidP="00A52902">
      <w:pPr>
        <w:pStyle w:val="ListParagraph"/>
        <w:widowControl w:val="0"/>
        <w:numPr>
          <w:ilvl w:val="0"/>
          <w:numId w:val="13"/>
        </w:numPr>
        <w:kinsoku w:val="0"/>
        <w:spacing w:after="0" w:line="240" w:lineRule="auto"/>
        <w:jc w:val="both"/>
        <w:rPr>
          <w:rFonts w:eastAsia="Times New Roman"/>
          <w:sz w:val="22"/>
          <w:szCs w:val="22"/>
          <w:lang w:val="en"/>
        </w:rPr>
      </w:pPr>
      <w:r w:rsidRPr="00A52902">
        <w:rPr>
          <w:rFonts w:eastAsia="Times New Roman"/>
          <w:b/>
          <w:bCs/>
          <w:i/>
          <w:iCs/>
          <w:spacing w:val="-4"/>
          <w:sz w:val="22"/>
          <w:szCs w:val="22"/>
          <w:lang w:val="en"/>
        </w:rPr>
        <w:t xml:space="preserve">Maryland Office of the </w:t>
      </w:r>
      <w:r w:rsidRPr="00A52902">
        <w:rPr>
          <w:rFonts w:eastAsia="Times New Roman"/>
          <w:b/>
          <w:bCs/>
          <w:i/>
          <w:iCs/>
          <w:spacing w:val="-6"/>
          <w:sz w:val="22"/>
          <w:szCs w:val="22"/>
          <w:lang w:val="en"/>
        </w:rPr>
        <w:t>Attorney General</w:t>
      </w:r>
      <w:r w:rsidR="00217E69" w:rsidRPr="00A52902">
        <w:rPr>
          <w:rFonts w:eastAsia="Times New Roman"/>
          <w:spacing w:val="-6"/>
          <w:sz w:val="22"/>
          <w:szCs w:val="22"/>
          <w:lang w:val="en"/>
        </w:rPr>
        <w:t>:</w:t>
      </w:r>
      <w:r w:rsidRPr="00A52902">
        <w:rPr>
          <w:rFonts w:eastAsia="Times New Roman"/>
          <w:spacing w:val="-6"/>
          <w:sz w:val="22"/>
          <w:szCs w:val="22"/>
          <w:lang w:val="en"/>
        </w:rPr>
        <w:t xml:space="preserve"> </w:t>
      </w:r>
      <w:r w:rsidRPr="00A52902">
        <w:rPr>
          <w:rFonts w:eastAsia="Times New Roman"/>
          <w:spacing w:val="4"/>
          <w:sz w:val="22"/>
          <w:szCs w:val="22"/>
          <w:lang w:val="en"/>
        </w:rPr>
        <w:t xml:space="preserve">Consumer Protection Division, </w:t>
      </w:r>
      <w:r w:rsidRPr="00A52902">
        <w:rPr>
          <w:rFonts w:eastAsia="Times New Roman"/>
          <w:sz w:val="22"/>
          <w:szCs w:val="22"/>
          <w:lang w:val="en"/>
        </w:rPr>
        <w:t xml:space="preserve">200 St. Paul Place, </w:t>
      </w:r>
      <w:r w:rsidR="00373D33" w:rsidRPr="00A52902">
        <w:rPr>
          <w:rFonts w:eastAsia="Times New Roman"/>
          <w:sz w:val="22"/>
          <w:szCs w:val="22"/>
          <w:lang w:val="en"/>
        </w:rPr>
        <w:t>16</w:t>
      </w:r>
      <w:r w:rsidR="00373D33" w:rsidRPr="00A52902">
        <w:rPr>
          <w:rFonts w:eastAsia="Times New Roman"/>
          <w:sz w:val="22"/>
          <w:szCs w:val="22"/>
          <w:vertAlign w:val="superscript"/>
          <w:lang w:val="en"/>
        </w:rPr>
        <w:t>th</w:t>
      </w:r>
      <w:r w:rsidR="00373D33" w:rsidRPr="00A52902">
        <w:rPr>
          <w:rFonts w:eastAsia="Times New Roman"/>
          <w:sz w:val="22"/>
          <w:szCs w:val="22"/>
          <w:lang w:val="en"/>
        </w:rPr>
        <w:t xml:space="preserve"> Fl, </w:t>
      </w:r>
      <w:r w:rsidRPr="00A52902">
        <w:rPr>
          <w:rFonts w:eastAsia="Times New Roman"/>
          <w:spacing w:val="2"/>
          <w:sz w:val="22"/>
          <w:szCs w:val="22"/>
          <w:lang w:val="en"/>
        </w:rPr>
        <w:t>Baltimore, MD 21202</w:t>
      </w:r>
      <w:r w:rsidR="00373D33" w:rsidRPr="00A52902">
        <w:rPr>
          <w:rFonts w:eastAsia="Times New Roman"/>
          <w:spacing w:val="2"/>
          <w:sz w:val="22"/>
          <w:szCs w:val="22"/>
          <w:lang w:val="en"/>
        </w:rPr>
        <w:t>;</w:t>
      </w:r>
      <w:r w:rsidRPr="00A52902">
        <w:rPr>
          <w:rFonts w:eastAsia="Times New Roman"/>
          <w:spacing w:val="2"/>
          <w:sz w:val="22"/>
          <w:szCs w:val="22"/>
          <w:lang w:val="en"/>
        </w:rPr>
        <w:t xml:space="preserve"> </w:t>
      </w:r>
      <w:r w:rsidRPr="00A52902">
        <w:rPr>
          <w:rFonts w:eastAsia="Times New Roman"/>
          <w:sz w:val="22"/>
          <w:szCs w:val="22"/>
          <w:lang w:val="en"/>
        </w:rPr>
        <w:t>1-888-743-0023</w:t>
      </w:r>
      <w:r w:rsidR="00373D33" w:rsidRPr="00A52902">
        <w:rPr>
          <w:rFonts w:eastAsia="Times New Roman"/>
          <w:sz w:val="22"/>
          <w:szCs w:val="22"/>
          <w:lang w:val="en"/>
        </w:rPr>
        <w:t>;</w:t>
      </w:r>
      <w:r w:rsidRPr="00A52902">
        <w:rPr>
          <w:rFonts w:eastAsia="Times New Roman"/>
          <w:sz w:val="22"/>
          <w:szCs w:val="22"/>
          <w:lang w:val="en"/>
        </w:rPr>
        <w:t xml:space="preserve"> </w:t>
      </w:r>
      <w:r w:rsidR="00683F4F" w:rsidRPr="00251532">
        <w:rPr>
          <w:rFonts w:eastAsia="Times New Roman"/>
          <w:i/>
          <w:iCs/>
          <w:sz w:val="22"/>
          <w:szCs w:val="22"/>
          <w:lang w:val="en"/>
        </w:rPr>
        <w:t>https://www.marylandattorneygeneral.gov</w:t>
      </w:r>
      <w:r w:rsidR="00217E69" w:rsidRPr="00A52902">
        <w:rPr>
          <w:rFonts w:eastAsia="Times New Roman"/>
          <w:sz w:val="22"/>
          <w:szCs w:val="22"/>
          <w:lang w:val="en"/>
        </w:rPr>
        <w:t>.</w:t>
      </w:r>
    </w:p>
    <w:p w14:paraId="637FE7F9" w14:textId="3E87D6CD" w:rsidR="007F5F0E" w:rsidRPr="00A52902" w:rsidRDefault="007F5F0E" w:rsidP="00A52902">
      <w:pPr>
        <w:pStyle w:val="ListParagraph"/>
        <w:widowControl w:val="0"/>
        <w:numPr>
          <w:ilvl w:val="0"/>
          <w:numId w:val="13"/>
        </w:numPr>
        <w:kinsoku w:val="0"/>
        <w:spacing w:after="0" w:line="240" w:lineRule="auto"/>
        <w:jc w:val="both"/>
        <w:rPr>
          <w:rFonts w:eastAsia="Times New Roman"/>
          <w:sz w:val="22"/>
          <w:szCs w:val="22"/>
          <w:lang w:val="en"/>
        </w:rPr>
      </w:pPr>
      <w:r w:rsidRPr="00A52902">
        <w:rPr>
          <w:rFonts w:eastAsia="Times New Roman"/>
          <w:b/>
          <w:bCs/>
          <w:i/>
          <w:iCs/>
          <w:sz w:val="22"/>
          <w:szCs w:val="22"/>
          <w:lang w:val="en"/>
        </w:rPr>
        <w:t>New York Attorney General</w:t>
      </w:r>
      <w:r w:rsidRPr="00A52902">
        <w:rPr>
          <w:rFonts w:eastAsia="Times New Roman"/>
          <w:sz w:val="22"/>
          <w:szCs w:val="22"/>
          <w:lang w:val="en"/>
        </w:rPr>
        <w:t xml:space="preserve">: Office of the Attorney General, The Capitol, Albany, NY 12224-0341; 1-800-771-7755; or </w:t>
      </w:r>
      <w:r w:rsidR="00B12139" w:rsidRPr="00251532">
        <w:rPr>
          <w:rFonts w:eastAsia="Times New Roman"/>
          <w:i/>
          <w:iCs/>
          <w:sz w:val="22"/>
          <w:szCs w:val="22"/>
          <w:lang w:val="en"/>
        </w:rPr>
        <w:t>https://ag.ny.gov</w:t>
      </w:r>
      <w:r w:rsidRPr="00A52902">
        <w:rPr>
          <w:rFonts w:eastAsia="Times New Roman"/>
          <w:sz w:val="22"/>
          <w:szCs w:val="22"/>
          <w:lang w:val="en"/>
        </w:rPr>
        <w:t>.</w:t>
      </w:r>
    </w:p>
    <w:p w14:paraId="38C56FED" w14:textId="0778370B" w:rsidR="008E098D" w:rsidRPr="00A52902" w:rsidRDefault="00B12139" w:rsidP="00A52902">
      <w:pPr>
        <w:pStyle w:val="ListParagraph"/>
        <w:widowControl w:val="0"/>
        <w:numPr>
          <w:ilvl w:val="0"/>
          <w:numId w:val="13"/>
        </w:numPr>
        <w:kinsoku w:val="0"/>
        <w:spacing w:after="0" w:line="240" w:lineRule="auto"/>
        <w:jc w:val="both"/>
        <w:rPr>
          <w:rFonts w:eastAsia="Times New Roman"/>
          <w:sz w:val="22"/>
          <w:szCs w:val="22"/>
          <w:lang w:val="en"/>
        </w:rPr>
      </w:pPr>
      <w:r w:rsidRPr="00A52902">
        <w:rPr>
          <w:rFonts w:eastAsia="Times New Roman"/>
          <w:b/>
          <w:bCs/>
          <w:i/>
          <w:iCs/>
          <w:sz w:val="22"/>
          <w:szCs w:val="22"/>
          <w:lang w:val="en"/>
        </w:rPr>
        <w:t>North Carolina Attorney General</w:t>
      </w:r>
      <w:r w:rsidRPr="00A52902">
        <w:rPr>
          <w:rFonts w:eastAsia="Times New Roman"/>
          <w:sz w:val="22"/>
          <w:szCs w:val="22"/>
          <w:lang w:val="en"/>
        </w:rPr>
        <w:t xml:space="preserve">: 9001 Mail Service Center, Raleigh, NC 27699-9001; 1-877-566-7226 or 1-919-716-6000; and </w:t>
      </w:r>
      <w:r w:rsidR="00697DEF" w:rsidRPr="00251532">
        <w:rPr>
          <w:rFonts w:eastAsia="Times New Roman"/>
          <w:i/>
          <w:iCs/>
          <w:sz w:val="22"/>
          <w:szCs w:val="22"/>
          <w:lang w:val="en"/>
        </w:rPr>
        <w:t>https://www.ncdoj.gov</w:t>
      </w:r>
      <w:r w:rsidRPr="00A52902">
        <w:rPr>
          <w:rFonts w:eastAsia="Times New Roman"/>
          <w:sz w:val="22"/>
          <w:szCs w:val="22"/>
          <w:lang w:val="en"/>
        </w:rPr>
        <w:t>.</w:t>
      </w:r>
      <w:bookmarkEnd w:id="18"/>
    </w:p>
    <w:sectPr w:rsidR="008E098D" w:rsidRPr="00A52902" w:rsidSect="000C13E7">
      <w:headerReference w:type="default" r:id="rId9"/>
      <w:headerReference w:type="first" r:id="rId10"/>
      <w:pgSz w:w="12240" w:h="15840"/>
      <w:pgMar w:top="720" w:right="720" w:bottom="720" w:left="720" w:header="432"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C74F300" w14:textId="77777777" w:rsidR="001348D4" w:rsidRDefault="001348D4">
      <w:pPr>
        <w:spacing w:after="0" w:line="240" w:lineRule="auto"/>
      </w:pPr>
      <w:r>
        <w:separator/>
      </w:r>
    </w:p>
  </w:endnote>
  <w:endnote w:type="continuationSeparator" w:id="0">
    <w:p w14:paraId="5022CDFD" w14:textId="77777777" w:rsidR="001348D4" w:rsidRDefault="001348D4">
      <w:pPr>
        <w:spacing w:after="0" w:line="240" w:lineRule="auto"/>
      </w:pPr>
      <w:r>
        <w:continuationSeparator/>
      </w:r>
    </w:p>
  </w:endnote>
  <w:endnote w:type="continuationNotice" w:id="1">
    <w:p w14:paraId="159A1F07" w14:textId="77777777" w:rsidR="001348D4" w:rsidRDefault="001348D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213E76C" w14:textId="77777777" w:rsidR="001348D4" w:rsidRDefault="001348D4">
      <w:pPr>
        <w:spacing w:after="0" w:line="240" w:lineRule="auto"/>
      </w:pPr>
      <w:r>
        <w:separator/>
      </w:r>
    </w:p>
  </w:footnote>
  <w:footnote w:type="continuationSeparator" w:id="0">
    <w:p w14:paraId="1FF23084" w14:textId="77777777" w:rsidR="001348D4" w:rsidRDefault="001348D4">
      <w:pPr>
        <w:spacing w:after="0" w:line="240" w:lineRule="auto"/>
      </w:pPr>
      <w:r>
        <w:continuationSeparator/>
      </w:r>
    </w:p>
  </w:footnote>
  <w:footnote w:type="continuationNotice" w:id="1">
    <w:p w14:paraId="7E3624ED" w14:textId="77777777" w:rsidR="001348D4" w:rsidRDefault="001348D4">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B8F189" w14:textId="77777777" w:rsidR="002744E0" w:rsidRDefault="002744E0" w:rsidP="00E416CA">
    <w:pPr>
      <w:pStyle w:val="Header"/>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87C034C" w14:textId="646F478B" w:rsidR="00CC1790" w:rsidRPr="00DB4D8F" w:rsidRDefault="00CC1790" w:rsidP="00820480">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0B4C44"/>
    <w:multiLevelType w:val="hybridMultilevel"/>
    <w:tmpl w:val="31BA22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EE7747E"/>
    <w:multiLevelType w:val="hybridMultilevel"/>
    <w:tmpl w:val="CF069DA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F9C765D"/>
    <w:multiLevelType w:val="multilevel"/>
    <w:tmpl w:val="4B521B4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23802DD0"/>
    <w:multiLevelType w:val="multilevel"/>
    <w:tmpl w:val="A6F48B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2C707CFE"/>
    <w:multiLevelType w:val="multilevel"/>
    <w:tmpl w:val="F28A57B4"/>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EB92F52"/>
    <w:multiLevelType w:val="multilevel"/>
    <w:tmpl w:val="4AA4C47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32192D70"/>
    <w:multiLevelType w:val="multilevel"/>
    <w:tmpl w:val="FFFFFFFF"/>
    <w:lvl w:ilvl="0">
      <w:start w:val="1"/>
      <w:numFmt w:val="decimal"/>
      <w:lvlText w:val="%1."/>
      <w:lvlJc w:val="left"/>
      <w:pPr>
        <w:ind w:left="720" w:hanging="360"/>
      </w:pPr>
      <w:rPr>
        <w:strike w:val="0"/>
        <w:dstrike w:val="0"/>
        <w:u w:val="none"/>
        <w:effect w:val="none"/>
      </w:rPr>
    </w:lvl>
    <w:lvl w:ilvl="1">
      <w:start w:val="1"/>
      <w:numFmt w:val="lowerLetter"/>
      <w:lvlText w:val="%2."/>
      <w:lvlJc w:val="left"/>
      <w:pPr>
        <w:ind w:left="1440" w:hanging="360"/>
      </w:pPr>
      <w:rPr>
        <w:strike w:val="0"/>
        <w:dstrike w:val="0"/>
        <w:u w:val="none"/>
        <w:effect w:val="none"/>
      </w:rPr>
    </w:lvl>
    <w:lvl w:ilvl="2">
      <w:start w:val="1"/>
      <w:numFmt w:val="lowerRoman"/>
      <w:lvlText w:val="%3."/>
      <w:lvlJc w:val="right"/>
      <w:pPr>
        <w:ind w:left="2160" w:hanging="360"/>
      </w:pPr>
      <w:rPr>
        <w:strike w:val="0"/>
        <w:dstrike w:val="0"/>
        <w:u w:val="none"/>
        <w:effect w:val="none"/>
      </w:rPr>
    </w:lvl>
    <w:lvl w:ilvl="3">
      <w:start w:val="1"/>
      <w:numFmt w:val="decimal"/>
      <w:lvlText w:val="%4."/>
      <w:lvlJc w:val="left"/>
      <w:pPr>
        <w:ind w:left="2880" w:hanging="360"/>
      </w:pPr>
      <w:rPr>
        <w:strike w:val="0"/>
        <w:dstrike w:val="0"/>
        <w:u w:val="none"/>
        <w:effect w:val="none"/>
      </w:rPr>
    </w:lvl>
    <w:lvl w:ilvl="4">
      <w:start w:val="1"/>
      <w:numFmt w:val="lowerLetter"/>
      <w:lvlText w:val="%5."/>
      <w:lvlJc w:val="left"/>
      <w:pPr>
        <w:ind w:left="3600" w:hanging="360"/>
      </w:pPr>
      <w:rPr>
        <w:strike w:val="0"/>
        <w:dstrike w:val="0"/>
        <w:u w:val="none"/>
        <w:effect w:val="none"/>
      </w:rPr>
    </w:lvl>
    <w:lvl w:ilvl="5">
      <w:start w:val="1"/>
      <w:numFmt w:val="lowerRoman"/>
      <w:lvlText w:val="%6."/>
      <w:lvlJc w:val="right"/>
      <w:pPr>
        <w:ind w:left="4320" w:hanging="360"/>
      </w:pPr>
      <w:rPr>
        <w:strike w:val="0"/>
        <w:dstrike w:val="0"/>
        <w:u w:val="none"/>
        <w:effect w:val="none"/>
      </w:rPr>
    </w:lvl>
    <w:lvl w:ilvl="6">
      <w:start w:val="1"/>
      <w:numFmt w:val="decimal"/>
      <w:lvlText w:val="%7."/>
      <w:lvlJc w:val="left"/>
      <w:pPr>
        <w:ind w:left="5040" w:hanging="360"/>
      </w:pPr>
      <w:rPr>
        <w:strike w:val="0"/>
        <w:dstrike w:val="0"/>
        <w:u w:val="none"/>
        <w:effect w:val="none"/>
      </w:rPr>
    </w:lvl>
    <w:lvl w:ilvl="7">
      <w:start w:val="1"/>
      <w:numFmt w:val="lowerLetter"/>
      <w:lvlText w:val="%8."/>
      <w:lvlJc w:val="left"/>
      <w:pPr>
        <w:ind w:left="5760" w:hanging="360"/>
      </w:pPr>
      <w:rPr>
        <w:strike w:val="0"/>
        <w:dstrike w:val="0"/>
        <w:u w:val="none"/>
        <w:effect w:val="none"/>
      </w:rPr>
    </w:lvl>
    <w:lvl w:ilvl="8">
      <w:start w:val="1"/>
      <w:numFmt w:val="lowerRoman"/>
      <w:lvlText w:val="%9."/>
      <w:lvlJc w:val="right"/>
      <w:pPr>
        <w:ind w:left="6480" w:hanging="360"/>
      </w:pPr>
      <w:rPr>
        <w:strike w:val="0"/>
        <w:dstrike w:val="0"/>
        <w:u w:val="none"/>
        <w:effect w:val="none"/>
      </w:rPr>
    </w:lvl>
  </w:abstractNum>
  <w:abstractNum w:abstractNumId="7" w15:restartNumberingAfterBreak="0">
    <w:nsid w:val="35507682"/>
    <w:multiLevelType w:val="multilevel"/>
    <w:tmpl w:val="FFFFFFFF"/>
    <w:lvl w:ilvl="0">
      <w:start w:val="1"/>
      <w:numFmt w:val="bullet"/>
      <w:lvlText w:val="●"/>
      <w:lvlJc w:val="left"/>
      <w:pPr>
        <w:ind w:left="720" w:hanging="360"/>
      </w:pPr>
      <w:rPr>
        <w:strike w:val="0"/>
        <w:dstrike w:val="0"/>
        <w:u w:val="none"/>
        <w:effect w:val="none"/>
      </w:rPr>
    </w:lvl>
    <w:lvl w:ilvl="1">
      <w:start w:val="1"/>
      <w:numFmt w:val="bullet"/>
      <w:lvlText w:val="○"/>
      <w:lvlJc w:val="left"/>
      <w:pPr>
        <w:ind w:left="1440" w:hanging="360"/>
      </w:pPr>
      <w:rPr>
        <w:strike w:val="0"/>
        <w:dstrike w:val="0"/>
        <w:u w:val="none"/>
        <w:effect w:val="none"/>
      </w:rPr>
    </w:lvl>
    <w:lvl w:ilvl="2">
      <w:start w:val="1"/>
      <w:numFmt w:val="bullet"/>
      <w:lvlText w:val="■"/>
      <w:lvlJc w:val="left"/>
      <w:pPr>
        <w:ind w:left="2160" w:hanging="360"/>
      </w:pPr>
      <w:rPr>
        <w:strike w:val="0"/>
        <w:dstrike w:val="0"/>
        <w:u w:val="none"/>
        <w:effect w:val="none"/>
      </w:rPr>
    </w:lvl>
    <w:lvl w:ilvl="3">
      <w:start w:val="1"/>
      <w:numFmt w:val="bullet"/>
      <w:lvlText w:val="●"/>
      <w:lvlJc w:val="left"/>
      <w:pPr>
        <w:ind w:left="2880" w:hanging="360"/>
      </w:pPr>
      <w:rPr>
        <w:strike w:val="0"/>
        <w:dstrike w:val="0"/>
        <w:u w:val="none"/>
        <w:effect w:val="none"/>
      </w:rPr>
    </w:lvl>
    <w:lvl w:ilvl="4">
      <w:start w:val="1"/>
      <w:numFmt w:val="bullet"/>
      <w:lvlText w:val="○"/>
      <w:lvlJc w:val="left"/>
      <w:pPr>
        <w:ind w:left="3600" w:hanging="360"/>
      </w:pPr>
      <w:rPr>
        <w:strike w:val="0"/>
        <w:dstrike w:val="0"/>
        <w:u w:val="none"/>
        <w:effect w:val="none"/>
      </w:rPr>
    </w:lvl>
    <w:lvl w:ilvl="5">
      <w:start w:val="1"/>
      <w:numFmt w:val="bullet"/>
      <w:lvlText w:val="■"/>
      <w:lvlJc w:val="left"/>
      <w:pPr>
        <w:ind w:left="4320" w:hanging="360"/>
      </w:pPr>
      <w:rPr>
        <w:strike w:val="0"/>
        <w:dstrike w:val="0"/>
        <w:u w:val="none"/>
        <w:effect w:val="none"/>
      </w:rPr>
    </w:lvl>
    <w:lvl w:ilvl="6">
      <w:start w:val="1"/>
      <w:numFmt w:val="bullet"/>
      <w:lvlText w:val="●"/>
      <w:lvlJc w:val="left"/>
      <w:pPr>
        <w:ind w:left="5040" w:hanging="360"/>
      </w:pPr>
      <w:rPr>
        <w:strike w:val="0"/>
        <w:dstrike w:val="0"/>
        <w:u w:val="none"/>
        <w:effect w:val="none"/>
      </w:rPr>
    </w:lvl>
    <w:lvl w:ilvl="7">
      <w:start w:val="1"/>
      <w:numFmt w:val="bullet"/>
      <w:lvlText w:val="○"/>
      <w:lvlJc w:val="left"/>
      <w:pPr>
        <w:ind w:left="5760" w:hanging="360"/>
      </w:pPr>
      <w:rPr>
        <w:strike w:val="0"/>
        <w:dstrike w:val="0"/>
        <w:u w:val="none"/>
        <w:effect w:val="none"/>
      </w:rPr>
    </w:lvl>
    <w:lvl w:ilvl="8">
      <w:start w:val="1"/>
      <w:numFmt w:val="bullet"/>
      <w:lvlText w:val="■"/>
      <w:lvlJc w:val="left"/>
      <w:pPr>
        <w:ind w:left="6480" w:hanging="360"/>
      </w:pPr>
      <w:rPr>
        <w:strike w:val="0"/>
        <w:dstrike w:val="0"/>
        <w:u w:val="none"/>
        <w:effect w:val="none"/>
      </w:rPr>
    </w:lvl>
  </w:abstractNum>
  <w:abstractNum w:abstractNumId="8" w15:restartNumberingAfterBreak="0">
    <w:nsid w:val="357343E2"/>
    <w:multiLevelType w:val="multilevel"/>
    <w:tmpl w:val="FFFFFFFF"/>
    <w:lvl w:ilvl="0">
      <w:start w:val="1"/>
      <w:numFmt w:val="bullet"/>
      <w:lvlText w:val="●"/>
      <w:lvlJc w:val="left"/>
      <w:pPr>
        <w:ind w:left="720" w:hanging="360"/>
      </w:pPr>
      <w:rPr>
        <w:strike w:val="0"/>
        <w:dstrike w:val="0"/>
        <w:u w:val="none"/>
        <w:effect w:val="none"/>
      </w:rPr>
    </w:lvl>
    <w:lvl w:ilvl="1">
      <w:start w:val="1"/>
      <w:numFmt w:val="bullet"/>
      <w:lvlText w:val="○"/>
      <w:lvlJc w:val="left"/>
      <w:pPr>
        <w:ind w:left="1440" w:hanging="360"/>
      </w:pPr>
      <w:rPr>
        <w:strike w:val="0"/>
        <w:dstrike w:val="0"/>
        <w:u w:val="none"/>
        <w:effect w:val="none"/>
      </w:rPr>
    </w:lvl>
    <w:lvl w:ilvl="2">
      <w:start w:val="1"/>
      <w:numFmt w:val="bullet"/>
      <w:lvlText w:val="■"/>
      <w:lvlJc w:val="left"/>
      <w:pPr>
        <w:ind w:left="2160" w:hanging="360"/>
      </w:pPr>
      <w:rPr>
        <w:strike w:val="0"/>
        <w:dstrike w:val="0"/>
        <w:u w:val="none"/>
        <w:effect w:val="none"/>
      </w:rPr>
    </w:lvl>
    <w:lvl w:ilvl="3">
      <w:start w:val="1"/>
      <w:numFmt w:val="bullet"/>
      <w:lvlText w:val="●"/>
      <w:lvlJc w:val="left"/>
      <w:pPr>
        <w:ind w:left="2880" w:hanging="360"/>
      </w:pPr>
      <w:rPr>
        <w:strike w:val="0"/>
        <w:dstrike w:val="0"/>
        <w:u w:val="none"/>
        <w:effect w:val="none"/>
      </w:rPr>
    </w:lvl>
    <w:lvl w:ilvl="4">
      <w:start w:val="1"/>
      <w:numFmt w:val="bullet"/>
      <w:lvlText w:val="○"/>
      <w:lvlJc w:val="left"/>
      <w:pPr>
        <w:ind w:left="3600" w:hanging="360"/>
      </w:pPr>
      <w:rPr>
        <w:strike w:val="0"/>
        <w:dstrike w:val="0"/>
        <w:u w:val="none"/>
        <w:effect w:val="none"/>
      </w:rPr>
    </w:lvl>
    <w:lvl w:ilvl="5">
      <w:start w:val="1"/>
      <w:numFmt w:val="bullet"/>
      <w:lvlText w:val="■"/>
      <w:lvlJc w:val="left"/>
      <w:pPr>
        <w:ind w:left="4320" w:hanging="360"/>
      </w:pPr>
      <w:rPr>
        <w:strike w:val="0"/>
        <w:dstrike w:val="0"/>
        <w:u w:val="none"/>
        <w:effect w:val="none"/>
      </w:rPr>
    </w:lvl>
    <w:lvl w:ilvl="6">
      <w:start w:val="1"/>
      <w:numFmt w:val="bullet"/>
      <w:lvlText w:val="●"/>
      <w:lvlJc w:val="left"/>
      <w:pPr>
        <w:ind w:left="5040" w:hanging="360"/>
      </w:pPr>
      <w:rPr>
        <w:strike w:val="0"/>
        <w:dstrike w:val="0"/>
        <w:u w:val="none"/>
        <w:effect w:val="none"/>
      </w:rPr>
    </w:lvl>
    <w:lvl w:ilvl="7">
      <w:start w:val="1"/>
      <w:numFmt w:val="bullet"/>
      <w:lvlText w:val="○"/>
      <w:lvlJc w:val="left"/>
      <w:pPr>
        <w:ind w:left="5760" w:hanging="360"/>
      </w:pPr>
      <w:rPr>
        <w:strike w:val="0"/>
        <w:dstrike w:val="0"/>
        <w:u w:val="none"/>
        <w:effect w:val="none"/>
      </w:rPr>
    </w:lvl>
    <w:lvl w:ilvl="8">
      <w:start w:val="1"/>
      <w:numFmt w:val="bullet"/>
      <w:lvlText w:val="■"/>
      <w:lvlJc w:val="left"/>
      <w:pPr>
        <w:ind w:left="6480" w:hanging="360"/>
      </w:pPr>
      <w:rPr>
        <w:strike w:val="0"/>
        <w:dstrike w:val="0"/>
        <w:u w:val="none"/>
        <w:effect w:val="none"/>
      </w:rPr>
    </w:lvl>
  </w:abstractNum>
  <w:abstractNum w:abstractNumId="9" w15:restartNumberingAfterBreak="0">
    <w:nsid w:val="470E382D"/>
    <w:multiLevelType w:val="hybridMultilevel"/>
    <w:tmpl w:val="2C38C7A2"/>
    <w:lvl w:ilvl="0" w:tplc="072A253E">
      <w:start w:val="1"/>
      <w:numFmt w:val="decimal"/>
      <w:lvlText w:val="%1."/>
      <w:lvlJc w:val="left"/>
      <w:pPr>
        <w:ind w:left="720" w:hanging="360"/>
      </w:pPr>
      <w:rPr>
        <w:rFonts w:hint="default"/>
        <w:b w:val="0"/>
        <w:sz w:val="24"/>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E4E2AF1"/>
    <w:multiLevelType w:val="multilevel"/>
    <w:tmpl w:val="3F0AD32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7062281E"/>
    <w:multiLevelType w:val="multilevel"/>
    <w:tmpl w:val="7888673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7A9D2E2F"/>
    <w:multiLevelType w:val="multilevel"/>
    <w:tmpl w:val="FFFFFFFF"/>
    <w:lvl w:ilvl="0">
      <w:start w:val="1"/>
      <w:numFmt w:val="bullet"/>
      <w:lvlText w:val="●"/>
      <w:lvlJc w:val="left"/>
      <w:pPr>
        <w:ind w:left="720" w:hanging="360"/>
      </w:pPr>
      <w:rPr>
        <w:strike w:val="0"/>
        <w:dstrike w:val="0"/>
        <w:u w:val="none"/>
        <w:effect w:val="none"/>
      </w:rPr>
    </w:lvl>
    <w:lvl w:ilvl="1">
      <w:start w:val="1"/>
      <w:numFmt w:val="bullet"/>
      <w:lvlText w:val="○"/>
      <w:lvlJc w:val="left"/>
      <w:pPr>
        <w:ind w:left="1440" w:hanging="360"/>
      </w:pPr>
      <w:rPr>
        <w:strike w:val="0"/>
        <w:dstrike w:val="0"/>
        <w:u w:val="none"/>
        <w:effect w:val="none"/>
      </w:rPr>
    </w:lvl>
    <w:lvl w:ilvl="2">
      <w:start w:val="1"/>
      <w:numFmt w:val="bullet"/>
      <w:lvlText w:val="■"/>
      <w:lvlJc w:val="left"/>
      <w:pPr>
        <w:ind w:left="2160" w:hanging="360"/>
      </w:pPr>
      <w:rPr>
        <w:strike w:val="0"/>
        <w:dstrike w:val="0"/>
        <w:u w:val="none"/>
        <w:effect w:val="none"/>
      </w:rPr>
    </w:lvl>
    <w:lvl w:ilvl="3">
      <w:start w:val="1"/>
      <w:numFmt w:val="bullet"/>
      <w:lvlText w:val="●"/>
      <w:lvlJc w:val="left"/>
      <w:pPr>
        <w:ind w:left="2880" w:hanging="360"/>
      </w:pPr>
      <w:rPr>
        <w:strike w:val="0"/>
        <w:dstrike w:val="0"/>
        <w:u w:val="none"/>
        <w:effect w:val="none"/>
      </w:rPr>
    </w:lvl>
    <w:lvl w:ilvl="4">
      <w:start w:val="1"/>
      <w:numFmt w:val="bullet"/>
      <w:lvlText w:val="○"/>
      <w:lvlJc w:val="left"/>
      <w:pPr>
        <w:ind w:left="3600" w:hanging="360"/>
      </w:pPr>
      <w:rPr>
        <w:strike w:val="0"/>
        <w:dstrike w:val="0"/>
        <w:u w:val="none"/>
        <w:effect w:val="none"/>
      </w:rPr>
    </w:lvl>
    <w:lvl w:ilvl="5">
      <w:start w:val="1"/>
      <w:numFmt w:val="bullet"/>
      <w:lvlText w:val="■"/>
      <w:lvlJc w:val="left"/>
      <w:pPr>
        <w:ind w:left="4320" w:hanging="360"/>
      </w:pPr>
      <w:rPr>
        <w:strike w:val="0"/>
        <w:dstrike w:val="0"/>
        <w:u w:val="none"/>
        <w:effect w:val="none"/>
      </w:rPr>
    </w:lvl>
    <w:lvl w:ilvl="6">
      <w:start w:val="1"/>
      <w:numFmt w:val="bullet"/>
      <w:lvlText w:val="●"/>
      <w:lvlJc w:val="left"/>
      <w:pPr>
        <w:ind w:left="5040" w:hanging="360"/>
      </w:pPr>
      <w:rPr>
        <w:strike w:val="0"/>
        <w:dstrike w:val="0"/>
        <w:u w:val="none"/>
        <w:effect w:val="none"/>
      </w:rPr>
    </w:lvl>
    <w:lvl w:ilvl="7">
      <w:start w:val="1"/>
      <w:numFmt w:val="bullet"/>
      <w:lvlText w:val="○"/>
      <w:lvlJc w:val="left"/>
      <w:pPr>
        <w:ind w:left="5760" w:hanging="360"/>
      </w:pPr>
      <w:rPr>
        <w:strike w:val="0"/>
        <w:dstrike w:val="0"/>
        <w:u w:val="none"/>
        <w:effect w:val="none"/>
      </w:rPr>
    </w:lvl>
    <w:lvl w:ilvl="8">
      <w:start w:val="1"/>
      <w:numFmt w:val="bullet"/>
      <w:lvlText w:val="■"/>
      <w:lvlJc w:val="left"/>
      <w:pPr>
        <w:ind w:left="6480" w:hanging="360"/>
      </w:pPr>
      <w:rPr>
        <w:strike w:val="0"/>
        <w:dstrike w:val="0"/>
        <w:u w:val="none"/>
        <w:effect w:val="none"/>
      </w:rPr>
    </w:lvl>
  </w:abstractNum>
  <w:num w:numId="1" w16cid:durableId="1846166930">
    <w:abstractNumId w:val="11"/>
  </w:num>
  <w:num w:numId="2" w16cid:durableId="320086272">
    <w:abstractNumId w:val="1"/>
  </w:num>
  <w:num w:numId="3" w16cid:durableId="1566065870">
    <w:abstractNumId w:val="9"/>
  </w:num>
  <w:num w:numId="4" w16cid:durableId="285278894">
    <w:abstractNumId w:val="8"/>
  </w:num>
  <w:num w:numId="5" w16cid:durableId="1225292830">
    <w:abstractNumId w:val="12"/>
  </w:num>
  <w:num w:numId="6" w16cid:durableId="253828349">
    <w:abstractNumId w:val="7"/>
  </w:num>
  <w:num w:numId="7" w16cid:durableId="47036452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244384683">
    <w:abstractNumId w:val="3"/>
  </w:num>
  <w:num w:numId="9" w16cid:durableId="2054577117">
    <w:abstractNumId w:val="10"/>
  </w:num>
  <w:num w:numId="10" w16cid:durableId="799496227">
    <w:abstractNumId w:val="5"/>
  </w:num>
  <w:num w:numId="11" w16cid:durableId="596131547">
    <w:abstractNumId w:val="2"/>
  </w:num>
  <w:num w:numId="12" w16cid:durableId="2031762609">
    <w:abstractNumId w:val="4"/>
  </w:num>
  <w:num w:numId="13" w16cid:durableId="176241123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E098D"/>
    <w:rsid w:val="00001146"/>
    <w:rsid w:val="000048E7"/>
    <w:rsid w:val="00005211"/>
    <w:rsid w:val="00006DF3"/>
    <w:rsid w:val="000101F4"/>
    <w:rsid w:val="00010B55"/>
    <w:rsid w:val="000125E3"/>
    <w:rsid w:val="000138C9"/>
    <w:rsid w:val="00017F16"/>
    <w:rsid w:val="00022BB7"/>
    <w:rsid w:val="00022CE6"/>
    <w:rsid w:val="00025B70"/>
    <w:rsid w:val="00026DD2"/>
    <w:rsid w:val="00027C96"/>
    <w:rsid w:val="00030634"/>
    <w:rsid w:val="000333FA"/>
    <w:rsid w:val="0003656A"/>
    <w:rsid w:val="000518A8"/>
    <w:rsid w:val="00055F66"/>
    <w:rsid w:val="00056386"/>
    <w:rsid w:val="00056DFA"/>
    <w:rsid w:val="000579FE"/>
    <w:rsid w:val="00057ECF"/>
    <w:rsid w:val="00070EF5"/>
    <w:rsid w:val="000718C3"/>
    <w:rsid w:val="000742F5"/>
    <w:rsid w:val="0007535A"/>
    <w:rsid w:val="00076A39"/>
    <w:rsid w:val="00077407"/>
    <w:rsid w:val="00081029"/>
    <w:rsid w:val="00085149"/>
    <w:rsid w:val="00085172"/>
    <w:rsid w:val="00086158"/>
    <w:rsid w:val="00086F27"/>
    <w:rsid w:val="0008762C"/>
    <w:rsid w:val="000A375B"/>
    <w:rsid w:val="000B09C0"/>
    <w:rsid w:val="000B131E"/>
    <w:rsid w:val="000B2B4B"/>
    <w:rsid w:val="000B57A9"/>
    <w:rsid w:val="000B65BB"/>
    <w:rsid w:val="000C13E7"/>
    <w:rsid w:val="000C1899"/>
    <w:rsid w:val="000C24CB"/>
    <w:rsid w:val="000C64CD"/>
    <w:rsid w:val="000C7876"/>
    <w:rsid w:val="000C7FE8"/>
    <w:rsid w:val="000D0B9B"/>
    <w:rsid w:val="000D22D9"/>
    <w:rsid w:val="000D3250"/>
    <w:rsid w:val="000D4240"/>
    <w:rsid w:val="000E1F12"/>
    <w:rsid w:val="000E4678"/>
    <w:rsid w:val="000E48C3"/>
    <w:rsid w:val="000F07DB"/>
    <w:rsid w:val="000F3702"/>
    <w:rsid w:val="000F3F06"/>
    <w:rsid w:val="000F6A29"/>
    <w:rsid w:val="000F745D"/>
    <w:rsid w:val="000F74A3"/>
    <w:rsid w:val="00103C1D"/>
    <w:rsid w:val="001049C4"/>
    <w:rsid w:val="001078BE"/>
    <w:rsid w:val="00111269"/>
    <w:rsid w:val="001138A6"/>
    <w:rsid w:val="00122A5A"/>
    <w:rsid w:val="0012768C"/>
    <w:rsid w:val="0013101C"/>
    <w:rsid w:val="001328E4"/>
    <w:rsid w:val="001343B0"/>
    <w:rsid w:val="001348D4"/>
    <w:rsid w:val="00134F5F"/>
    <w:rsid w:val="0013508F"/>
    <w:rsid w:val="00135237"/>
    <w:rsid w:val="00136EF2"/>
    <w:rsid w:val="0014358B"/>
    <w:rsid w:val="00146234"/>
    <w:rsid w:val="00150D7D"/>
    <w:rsid w:val="00152C60"/>
    <w:rsid w:val="001606EC"/>
    <w:rsid w:val="00161C84"/>
    <w:rsid w:val="00170B49"/>
    <w:rsid w:val="0017300C"/>
    <w:rsid w:val="001738CB"/>
    <w:rsid w:val="001747AB"/>
    <w:rsid w:val="00176A7E"/>
    <w:rsid w:val="001771B5"/>
    <w:rsid w:val="001815BF"/>
    <w:rsid w:val="0018176E"/>
    <w:rsid w:val="0018327F"/>
    <w:rsid w:val="00186016"/>
    <w:rsid w:val="0018686D"/>
    <w:rsid w:val="00187FB5"/>
    <w:rsid w:val="00190B8E"/>
    <w:rsid w:val="00190E8B"/>
    <w:rsid w:val="001922CF"/>
    <w:rsid w:val="00193546"/>
    <w:rsid w:val="00193D7D"/>
    <w:rsid w:val="001A37BA"/>
    <w:rsid w:val="001A38AD"/>
    <w:rsid w:val="001A6F06"/>
    <w:rsid w:val="001B2CFD"/>
    <w:rsid w:val="001B5477"/>
    <w:rsid w:val="001B5631"/>
    <w:rsid w:val="001B6373"/>
    <w:rsid w:val="001B6403"/>
    <w:rsid w:val="001C066F"/>
    <w:rsid w:val="001C2213"/>
    <w:rsid w:val="001D017E"/>
    <w:rsid w:val="001D0C9C"/>
    <w:rsid w:val="001E7B2E"/>
    <w:rsid w:val="001F1B0A"/>
    <w:rsid w:val="00202903"/>
    <w:rsid w:val="00202D26"/>
    <w:rsid w:val="002050AD"/>
    <w:rsid w:val="00206629"/>
    <w:rsid w:val="00207E76"/>
    <w:rsid w:val="00210AE4"/>
    <w:rsid w:val="002124B2"/>
    <w:rsid w:val="0021324B"/>
    <w:rsid w:val="00216C72"/>
    <w:rsid w:val="00217E69"/>
    <w:rsid w:val="002212C9"/>
    <w:rsid w:val="00222130"/>
    <w:rsid w:val="002229F8"/>
    <w:rsid w:val="00222D01"/>
    <w:rsid w:val="002236E2"/>
    <w:rsid w:val="00226A37"/>
    <w:rsid w:val="00226D92"/>
    <w:rsid w:val="00227122"/>
    <w:rsid w:val="00230850"/>
    <w:rsid w:val="002338C9"/>
    <w:rsid w:val="00237DAF"/>
    <w:rsid w:val="002455D0"/>
    <w:rsid w:val="002472D7"/>
    <w:rsid w:val="00247ACF"/>
    <w:rsid w:val="00251532"/>
    <w:rsid w:val="00253CB6"/>
    <w:rsid w:val="00253DC3"/>
    <w:rsid w:val="00254C65"/>
    <w:rsid w:val="0026367A"/>
    <w:rsid w:val="00263ECF"/>
    <w:rsid w:val="00272453"/>
    <w:rsid w:val="00273CFB"/>
    <w:rsid w:val="002744E0"/>
    <w:rsid w:val="00274B92"/>
    <w:rsid w:val="00275ABE"/>
    <w:rsid w:val="00276D3F"/>
    <w:rsid w:val="00280D0C"/>
    <w:rsid w:val="00281BF1"/>
    <w:rsid w:val="00292DDC"/>
    <w:rsid w:val="002967DA"/>
    <w:rsid w:val="00296C89"/>
    <w:rsid w:val="00297A24"/>
    <w:rsid w:val="002A373D"/>
    <w:rsid w:val="002A3DC8"/>
    <w:rsid w:val="002A4530"/>
    <w:rsid w:val="002A4DE9"/>
    <w:rsid w:val="002A516D"/>
    <w:rsid w:val="002B0D66"/>
    <w:rsid w:val="002B7331"/>
    <w:rsid w:val="002C0706"/>
    <w:rsid w:val="002C1726"/>
    <w:rsid w:val="002C4F59"/>
    <w:rsid w:val="002D1FDE"/>
    <w:rsid w:val="002D3EBA"/>
    <w:rsid w:val="002D63B7"/>
    <w:rsid w:val="002D7C25"/>
    <w:rsid w:val="002E10C6"/>
    <w:rsid w:val="002E2910"/>
    <w:rsid w:val="002E2CCD"/>
    <w:rsid w:val="002E470D"/>
    <w:rsid w:val="002E4FC5"/>
    <w:rsid w:val="002E63CA"/>
    <w:rsid w:val="002F4161"/>
    <w:rsid w:val="002F65CC"/>
    <w:rsid w:val="002F797E"/>
    <w:rsid w:val="00307D88"/>
    <w:rsid w:val="00311185"/>
    <w:rsid w:val="0031209D"/>
    <w:rsid w:val="003175B5"/>
    <w:rsid w:val="003243C8"/>
    <w:rsid w:val="0033142D"/>
    <w:rsid w:val="00331C3A"/>
    <w:rsid w:val="003333B4"/>
    <w:rsid w:val="00333D8E"/>
    <w:rsid w:val="00340442"/>
    <w:rsid w:val="0034064B"/>
    <w:rsid w:val="0034098E"/>
    <w:rsid w:val="0034179C"/>
    <w:rsid w:val="00342FBF"/>
    <w:rsid w:val="0034724E"/>
    <w:rsid w:val="00352377"/>
    <w:rsid w:val="00353ED1"/>
    <w:rsid w:val="00360279"/>
    <w:rsid w:val="003636FA"/>
    <w:rsid w:val="00365D81"/>
    <w:rsid w:val="00370872"/>
    <w:rsid w:val="003723C4"/>
    <w:rsid w:val="00373D33"/>
    <w:rsid w:val="00375CF9"/>
    <w:rsid w:val="00376B83"/>
    <w:rsid w:val="00380F5E"/>
    <w:rsid w:val="003822CC"/>
    <w:rsid w:val="00382F2B"/>
    <w:rsid w:val="003834D1"/>
    <w:rsid w:val="003836DC"/>
    <w:rsid w:val="00384D25"/>
    <w:rsid w:val="0038523A"/>
    <w:rsid w:val="003876AB"/>
    <w:rsid w:val="00390846"/>
    <w:rsid w:val="00392F2C"/>
    <w:rsid w:val="00393529"/>
    <w:rsid w:val="003A297F"/>
    <w:rsid w:val="003A37ED"/>
    <w:rsid w:val="003A455E"/>
    <w:rsid w:val="003C0431"/>
    <w:rsid w:val="003C4665"/>
    <w:rsid w:val="003C5128"/>
    <w:rsid w:val="003C6FC5"/>
    <w:rsid w:val="003D5B69"/>
    <w:rsid w:val="003D62C3"/>
    <w:rsid w:val="003D65F5"/>
    <w:rsid w:val="003D702B"/>
    <w:rsid w:val="003E22E8"/>
    <w:rsid w:val="003E24AA"/>
    <w:rsid w:val="003E462F"/>
    <w:rsid w:val="003E7C15"/>
    <w:rsid w:val="003F53A5"/>
    <w:rsid w:val="003F6033"/>
    <w:rsid w:val="00402904"/>
    <w:rsid w:val="004029F7"/>
    <w:rsid w:val="0040340F"/>
    <w:rsid w:val="004060A6"/>
    <w:rsid w:val="00407546"/>
    <w:rsid w:val="004132FB"/>
    <w:rsid w:val="00420C4E"/>
    <w:rsid w:val="004220B1"/>
    <w:rsid w:val="004224B1"/>
    <w:rsid w:val="004237AA"/>
    <w:rsid w:val="00427A28"/>
    <w:rsid w:val="004305F8"/>
    <w:rsid w:val="004308E4"/>
    <w:rsid w:val="0043198A"/>
    <w:rsid w:val="00435B72"/>
    <w:rsid w:val="0043738D"/>
    <w:rsid w:val="00440AA8"/>
    <w:rsid w:val="004416DB"/>
    <w:rsid w:val="00450D3B"/>
    <w:rsid w:val="00453DB9"/>
    <w:rsid w:val="004567B7"/>
    <w:rsid w:val="00462C01"/>
    <w:rsid w:val="00466F1E"/>
    <w:rsid w:val="004670D3"/>
    <w:rsid w:val="004703D5"/>
    <w:rsid w:val="00473BBF"/>
    <w:rsid w:val="00482693"/>
    <w:rsid w:val="0048475B"/>
    <w:rsid w:val="0048696C"/>
    <w:rsid w:val="00490840"/>
    <w:rsid w:val="0049209B"/>
    <w:rsid w:val="00492ACB"/>
    <w:rsid w:val="00495685"/>
    <w:rsid w:val="004A1048"/>
    <w:rsid w:val="004A2D0D"/>
    <w:rsid w:val="004A4985"/>
    <w:rsid w:val="004A7F00"/>
    <w:rsid w:val="004B4C46"/>
    <w:rsid w:val="004B54DD"/>
    <w:rsid w:val="004B6AF3"/>
    <w:rsid w:val="004B6C27"/>
    <w:rsid w:val="004C0B27"/>
    <w:rsid w:val="004C2F84"/>
    <w:rsid w:val="004C48A5"/>
    <w:rsid w:val="004C6B0C"/>
    <w:rsid w:val="004D47B7"/>
    <w:rsid w:val="004E766D"/>
    <w:rsid w:val="004F18A4"/>
    <w:rsid w:val="004F3629"/>
    <w:rsid w:val="004F5CE4"/>
    <w:rsid w:val="004F7511"/>
    <w:rsid w:val="00500EBB"/>
    <w:rsid w:val="00507984"/>
    <w:rsid w:val="0051091B"/>
    <w:rsid w:val="005138F2"/>
    <w:rsid w:val="00517627"/>
    <w:rsid w:val="005205F8"/>
    <w:rsid w:val="00522F13"/>
    <w:rsid w:val="00527131"/>
    <w:rsid w:val="00531CFC"/>
    <w:rsid w:val="0053357C"/>
    <w:rsid w:val="0053652B"/>
    <w:rsid w:val="005365EB"/>
    <w:rsid w:val="00540C47"/>
    <w:rsid w:val="00543783"/>
    <w:rsid w:val="00545618"/>
    <w:rsid w:val="005521A4"/>
    <w:rsid w:val="00554FFC"/>
    <w:rsid w:val="00560ABE"/>
    <w:rsid w:val="00567A13"/>
    <w:rsid w:val="00567BB4"/>
    <w:rsid w:val="0057326E"/>
    <w:rsid w:val="00575C47"/>
    <w:rsid w:val="00581D2D"/>
    <w:rsid w:val="005856C2"/>
    <w:rsid w:val="00587C2C"/>
    <w:rsid w:val="00593A68"/>
    <w:rsid w:val="00596EA4"/>
    <w:rsid w:val="0059796D"/>
    <w:rsid w:val="005A201E"/>
    <w:rsid w:val="005A2396"/>
    <w:rsid w:val="005B0E4A"/>
    <w:rsid w:val="005B5B13"/>
    <w:rsid w:val="005B5FB9"/>
    <w:rsid w:val="005C10B0"/>
    <w:rsid w:val="005C3AAB"/>
    <w:rsid w:val="005C7810"/>
    <w:rsid w:val="005D73AC"/>
    <w:rsid w:val="005D7DF5"/>
    <w:rsid w:val="005E580D"/>
    <w:rsid w:val="005F1C30"/>
    <w:rsid w:val="005F2F93"/>
    <w:rsid w:val="005F5AD6"/>
    <w:rsid w:val="005F67E6"/>
    <w:rsid w:val="00614276"/>
    <w:rsid w:val="006151BB"/>
    <w:rsid w:val="006157C5"/>
    <w:rsid w:val="00616CFF"/>
    <w:rsid w:val="006260FD"/>
    <w:rsid w:val="00626B6C"/>
    <w:rsid w:val="00626ED0"/>
    <w:rsid w:val="00627312"/>
    <w:rsid w:val="00627A14"/>
    <w:rsid w:val="006301A3"/>
    <w:rsid w:val="00632425"/>
    <w:rsid w:val="00643059"/>
    <w:rsid w:val="0064629B"/>
    <w:rsid w:val="0064688F"/>
    <w:rsid w:val="00650DA0"/>
    <w:rsid w:val="006560E3"/>
    <w:rsid w:val="00657541"/>
    <w:rsid w:val="00661E11"/>
    <w:rsid w:val="006646C5"/>
    <w:rsid w:val="00667C6F"/>
    <w:rsid w:val="006702ED"/>
    <w:rsid w:val="00671EC7"/>
    <w:rsid w:val="0067276E"/>
    <w:rsid w:val="00680FBB"/>
    <w:rsid w:val="0068140C"/>
    <w:rsid w:val="00683F4F"/>
    <w:rsid w:val="0068480F"/>
    <w:rsid w:val="006855CF"/>
    <w:rsid w:val="00690F16"/>
    <w:rsid w:val="0069359F"/>
    <w:rsid w:val="006965C2"/>
    <w:rsid w:val="00697DEF"/>
    <w:rsid w:val="006A0D00"/>
    <w:rsid w:val="006A2553"/>
    <w:rsid w:val="006A2E2E"/>
    <w:rsid w:val="006A5AFC"/>
    <w:rsid w:val="006B0A1F"/>
    <w:rsid w:val="006B1A33"/>
    <w:rsid w:val="006B274D"/>
    <w:rsid w:val="006B3845"/>
    <w:rsid w:val="006B7CA1"/>
    <w:rsid w:val="006C1FE2"/>
    <w:rsid w:val="006C3C69"/>
    <w:rsid w:val="006C77A4"/>
    <w:rsid w:val="006D25C0"/>
    <w:rsid w:val="006D45CB"/>
    <w:rsid w:val="006D518E"/>
    <w:rsid w:val="006D7143"/>
    <w:rsid w:val="006E1129"/>
    <w:rsid w:val="006E50A9"/>
    <w:rsid w:val="006E6DB6"/>
    <w:rsid w:val="006F15B4"/>
    <w:rsid w:val="006F51E5"/>
    <w:rsid w:val="006F55F4"/>
    <w:rsid w:val="006F5705"/>
    <w:rsid w:val="00701464"/>
    <w:rsid w:val="007023B3"/>
    <w:rsid w:val="00712578"/>
    <w:rsid w:val="007224B1"/>
    <w:rsid w:val="007243F8"/>
    <w:rsid w:val="00724FAE"/>
    <w:rsid w:val="0072501A"/>
    <w:rsid w:val="00725465"/>
    <w:rsid w:val="0072666E"/>
    <w:rsid w:val="007269D9"/>
    <w:rsid w:val="0073299F"/>
    <w:rsid w:val="007374D4"/>
    <w:rsid w:val="00745133"/>
    <w:rsid w:val="00746427"/>
    <w:rsid w:val="007555EC"/>
    <w:rsid w:val="00756B56"/>
    <w:rsid w:val="00757BF8"/>
    <w:rsid w:val="00757FD4"/>
    <w:rsid w:val="00761497"/>
    <w:rsid w:val="0076166A"/>
    <w:rsid w:val="007657C6"/>
    <w:rsid w:val="00773160"/>
    <w:rsid w:val="007751B0"/>
    <w:rsid w:val="007808A4"/>
    <w:rsid w:val="00780E6B"/>
    <w:rsid w:val="00781F8B"/>
    <w:rsid w:val="007910AF"/>
    <w:rsid w:val="0079173C"/>
    <w:rsid w:val="00793871"/>
    <w:rsid w:val="007976EA"/>
    <w:rsid w:val="007B0D3C"/>
    <w:rsid w:val="007B57A3"/>
    <w:rsid w:val="007B6FF6"/>
    <w:rsid w:val="007B720A"/>
    <w:rsid w:val="007C299C"/>
    <w:rsid w:val="007C5896"/>
    <w:rsid w:val="007C7F28"/>
    <w:rsid w:val="007D1C4B"/>
    <w:rsid w:val="007E0F0C"/>
    <w:rsid w:val="007E19FB"/>
    <w:rsid w:val="007E6B3A"/>
    <w:rsid w:val="007E7641"/>
    <w:rsid w:val="007E7F0B"/>
    <w:rsid w:val="007F1D15"/>
    <w:rsid w:val="007F22AA"/>
    <w:rsid w:val="007F2F8D"/>
    <w:rsid w:val="007F5F0E"/>
    <w:rsid w:val="007F6F91"/>
    <w:rsid w:val="008009CC"/>
    <w:rsid w:val="00801CFC"/>
    <w:rsid w:val="0080349F"/>
    <w:rsid w:val="00806538"/>
    <w:rsid w:val="00806FDF"/>
    <w:rsid w:val="0081384B"/>
    <w:rsid w:val="00813D66"/>
    <w:rsid w:val="0081502A"/>
    <w:rsid w:val="00816836"/>
    <w:rsid w:val="00820480"/>
    <w:rsid w:val="00823833"/>
    <w:rsid w:val="0082383C"/>
    <w:rsid w:val="0082615B"/>
    <w:rsid w:val="00831237"/>
    <w:rsid w:val="00843206"/>
    <w:rsid w:val="00845186"/>
    <w:rsid w:val="00847737"/>
    <w:rsid w:val="00851996"/>
    <w:rsid w:val="00862CEF"/>
    <w:rsid w:val="00863D61"/>
    <w:rsid w:val="008645E9"/>
    <w:rsid w:val="008715BE"/>
    <w:rsid w:val="00873C1C"/>
    <w:rsid w:val="0087528A"/>
    <w:rsid w:val="00876389"/>
    <w:rsid w:val="00882C99"/>
    <w:rsid w:val="00886913"/>
    <w:rsid w:val="0088776B"/>
    <w:rsid w:val="00894CB4"/>
    <w:rsid w:val="008A1142"/>
    <w:rsid w:val="008A25F9"/>
    <w:rsid w:val="008A3CE6"/>
    <w:rsid w:val="008A4154"/>
    <w:rsid w:val="008B505C"/>
    <w:rsid w:val="008B7AEA"/>
    <w:rsid w:val="008C02D1"/>
    <w:rsid w:val="008C03AD"/>
    <w:rsid w:val="008C1773"/>
    <w:rsid w:val="008C305D"/>
    <w:rsid w:val="008C6364"/>
    <w:rsid w:val="008D045F"/>
    <w:rsid w:val="008D436F"/>
    <w:rsid w:val="008D63D0"/>
    <w:rsid w:val="008E098D"/>
    <w:rsid w:val="008E3B80"/>
    <w:rsid w:val="008E413E"/>
    <w:rsid w:val="008E506A"/>
    <w:rsid w:val="008E5155"/>
    <w:rsid w:val="008E71BF"/>
    <w:rsid w:val="008F1E85"/>
    <w:rsid w:val="008F24A9"/>
    <w:rsid w:val="008F3C57"/>
    <w:rsid w:val="008F5609"/>
    <w:rsid w:val="008F6FBC"/>
    <w:rsid w:val="009029AF"/>
    <w:rsid w:val="0090413F"/>
    <w:rsid w:val="009049AF"/>
    <w:rsid w:val="00911412"/>
    <w:rsid w:val="009118F4"/>
    <w:rsid w:val="00912407"/>
    <w:rsid w:val="00913DDF"/>
    <w:rsid w:val="009150A4"/>
    <w:rsid w:val="0092230D"/>
    <w:rsid w:val="00922DBD"/>
    <w:rsid w:val="009234B5"/>
    <w:rsid w:val="0092793E"/>
    <w:rsid w:val="00930DC9"/>
    <w:rsid w:val="009358FD"/>
    <w:rsid w:val="0093770E"/>
    <w:rsid w:val="009401C7"/>
    <w:rsid w:val="00943AAD"/>
    <w:rsid w:val="00943CE2"/>
    <w:rsid w:val="00947A5A"/>
    <w:rsid w:val="0095073E"/>
    <w:rsid w:val="00953F8D"/>
    <w:rsid w:val="0095506B"/>
    <w:rsid w:val="0096148D"/>
    <w:rsid w:val="00975ACD"/>
    <w:rsid w:val="00976B8D"/>
    <w:rsid w:val="00976C7C"/>
    <w:rsid w:val="0098022B"/>
    <w:rsid w:val="0098123A"/>
    <w:rsid w:val="009846E0"/>
    <w:rsid w:val="00994540"/>
    <w:rsid w:val="009A01EF"/>
    <w:rsid w:val="009A0D7B"/>
    <w:rsid w:val="009A3287"/>
    <w:rsid w:val="009A570C"/>
    <w:rsid w:val="009A6DE3"/>
    <w:rsid w:val="009B093F"/>
    <w:rsid w:val="009B388F"/>
    <w:rsid w:val="009C3ED9"/>
    <w:rsid w:val="009C642A"/>
    <w:rsid w:val="009C6536"/>
    <w:rsid w:val="009E2110"/>
    <w:rsid w:val="009E24D9"/>
    <w:rsid w:val="009E3571"/>
    <w:rsid w:val="009E5840"/>
    <w:rsid w:val="009E5A05"/>
    <w:rsid w:val="009F246D"/>
    <w:rsid w:val="00A10F8B"/>
    <w:rsid w:val="00A1193B"/>
    <w:rsid w:val="00A11BF8"/>
    <w:rsid w:val="00A13F0B"/>
    <w:rsid w:val="00A1618F"/>
    <w:rsid w:val="00A21586"/>
    <w:rsid w:val="00A21742"/>
    <w:rsid w:val="00A21F67"/>
    <w:rsid w:val="00A23C8E"/>
    <w:rsid w:val="00A301F8"/>
    <w:rsid w:val="00A32374"/>
    <w:rsid w:val="00A337F3"/>
    <w:rsid w:val="00A366BE"/>
    <w:rsid w:val="00A36D83"/>
    <w:rsid w:val="00A37604"/>
    <w:rsid w:val="00A40500"/>
    <w:rsid w:val="00A52902"/>
    <w:rsid w:val="00A54D29"/>
    <w:rsid w:val="00A607E7"/>
    <w:rsid w:val="00A61140"/>
    <w:rsid w:val="00A6616B"/>
    <w:rsid w:val="00A66F49"/>
    <w:rsid w:val="00A7003A"/>
    <w:rsid w:val="00A729BA"/>
    <w:rsid w:val="00A76EF1"/>
    <w:rsid w:val="00A77B8A"/>
    <w:rsid w:val="00A80579"/>
    <w:rsid w:val="00A82306"/>
    <w:rsid w:val="00A837E3"/>
    <w:rsid w:val="00A913B8"/>
    <w:rsid w:val="00A9420A"/>
    <w:rsid w:val="00A950E0"/>
    <w:rsid w:val="00A95B68"/>
    <w:rsid w:val="00A977B6"/>
    <w:rsid w:val="00A97C9A"/>
    <w:rsid w:val="00AA2303"/>
    <w:rsid w:val="00AA2847"/>
    <w:rsid w:val="00AA3E2D"/>
    <w:rsid w:val="00AB7931"/>
    <w:rsid w:val="00AC0652"/>
    <w:rsid w:val="00AC0729"/>
    <w:rsid w:val="00AC363E"/>
    <w:rsid w:val="00AC73C5"/>
    <w:rsid w:val="00AD16F7"/>
    <w:rsid w:val="00AD59A6"/>
    <w:rsid w:val="00AE7007"/>
    <w:rsid w:val="00AE7596"/>
    <w:rsid w:val="00AF618B"/>
    <w:rsid w:val="00AF778E"/>
    <w:rsid w:val="00B043D1"/>
    <w:rsid w:val="00B04D1E"/>
    <w:rsid w:val="00B05230"/>
    <w:rsid w:val="00B116F4"/>
    <w:rsid w:val="00B11E1B"/>
    <w:rsid w:val="00B12139"/>
    <w:rsid w:val="00B16D50"/>
    <w:rsid w:val="00B25A70"/>
    <w:rsid w:val="00B26462"/>
    <w:rsid w:val="00B276EC"/>
    <w:rsid w:val="00B3100A"/>
    <w:rsid w:val="00B31E3B"/>
    <w:rsid w:val="00B32048"/>
    <w:rsid w:val="00B32270"/>
    <w:rsid w:val="00B3359F"/>
    <w:rsid w:val="00B3366A"/>
    <w:rsid w:val="00B35BAC"/>
    <w:rsid w:val="00B40122"/>
    <w:rsid w:val="00B41365"/>
    <w:rsid w:val="00B41AB5"/>
    <w:rsid w:val="00B41B27"/>
    <w:rsid w:val="00B42C50"/>
    <w:rsid w:val="00B438EC"/>
    <w:rsid w:val="00B43967"/>
    <w:rsid w:val="00B50631"/>
    <w:rsid w:val="00B50EC6"/>
    <w:rsid w:val="00B53C7F"/>
    <w:rsid w:val="00B56AFB"/>
    <w:rsid w:val="00B56BE8"/>
    <w:rsid w:val="00B56D53"/>
    <w:rsid w:val="00B659F4"/>
    <w:rsid w:val="00B70AB5"/>
    <w:rsid w:val="00B70DAA"/>
    <w:rsid w:val="00B710A5"/>
    <w:rsid w:val="00B716BB"/>
    <w:rsid w:val="00B71E69"/>
    <w:rsid w:val="00B7207C"/>
    <w:rsid w:val="00B73430"/>
    <w:rsid w:val="00B73616"/>
    <w:rsid w:val="00B73E0E"/>
    <w:rsid w:val="00B746D1"/>
    <w:rsid w:val="00B75655"/>
    <w:rsid w:val="00B76EE0"/>
    <w:rsid w:val="00B810AC"/>
    <w:rsid w:val="00B857F8"/>
    <w:rsid w:val="00B91E32"/>
    <w:rsid w:val="00B92465"/>
    <w:rsid w:val="00B92F97"/>
    <w:rsid w:val="00B94FF6"/>
    <w:rsid w:val="00BA0127"/>
    <w:rsid w:val="00BA418B"/>
    <w:rsid w:val="00BA54D9"/>
    <w:rsid w:val="00BA5D9A"/>
    <w:rsid w:val="00BB168E"/>
    <w:rsid w:val="00BC0B5C"/>
    <w:rsid w:val="00BC2E81"/>
    <w:rsid w:val="00BC7780"/>
    <w:rsid w:val="00BD3348"/>
    <w:rsid w:val="00BE06C6"/>
    <w:rsid w:val="00BE1808"/>
    <w:rsid w:val="00BF29AB"/>
    <w:rsid w:val="00BF3044"/>
    <w:rsid w:val="00BF50E2"/>
    <w:rsid w:val="00BF72AA"/>
    <w:rsid w:val="00C00861"/>
    <w:rsid w:val="00C01F5A"/>
    <w:rsid w:val="00C04E31"/>
    <w:rsid w:val="00C07CFF"/>
    <w:rsid w:val="00C10B07"/>
    <w:rsid w:val="00C11110"/>
    <w:rsid w:val="00C1180B"/>
    <w:rsid w:val="00C12982"/>
    <w:rsid w:val="00C12CB6"/>
    <w:rsid w:val="00C14C98"/>
    <w:rsid w:val="00C17A3D"/>
    <w:rsid w:val="00C30845"/>
    <w:rsid w:val="00C329D9"/>
    <w:rsid w:val="00C37BA3"/>
    <w:rsid w:val="00C4029F"/>
    <w:rsid w:val="00C47FDB"/>
    <w:rsid w:val="00C54E9D"/>
    <w:rsid w:val="00C56A3B"/>
    <w:rsid w:val="00C56EBC"/>
    <w:rsid w:val="00C63D9E"/>
    <w:rsid w:val="00C669D4"/>
    <w:rsid w:val="00C72BB7"/>
    <w:rsid w:val="00C73057"/>
    <w:rsid w:val="00C7398D"/>
    <w:rsid w:val="00C742C3"/>
    <w:rsid w:val="00C7565A"/>
    <w:rsid w:val="00C766DE"/>
    <w:rsid w:val="00C83DAC"/>
    <w:rsid w:val="00C842DF"/>
    <w:rsid w:val="00C84C3F"/>
    <w:rsid w:val="00C85509"/>
    <w:rsid w:val="00C86D4A"/>
    <w:rsid w:val="00C903AB"/>
    <w:rsid w:val="00C91BD9"/>
    <w:rsid w:val="00C97053"/>
    <w:rsid w:val="00C979CA"/>
    <w:rsid w:val="00CA2F1E"/>
    <w:rsid w:val="00CA6A7C"/>
    <w:rsid w:val="00CA7803"/>
    <w:rsid w:val="00CA78FC"/>
    <w:rsid w:val="00CB0509"/>
    <w:rsid w:val="00CB4EA5"/>
    <w:rsid w:val="00CB6A20"/>
    <w:rsid w:val="00CB6E49"/>
    <w:rsid w:val="00CC1790"/>
    <w:rsid w:val="00CC3DA7"/>
    <w:rsid w:val="00CC4795"/>
    <w:rsid w:val="00CD0B00"/>
    <w:rsid w:val="00CD59FA"/>
    <w:rsid w:val="00CE2037"/>
    <w:rsid w:val="00CE6034"/>
    <w:rsid w:val="00CE6AD4"/>
    <w:rsid w:val="00CF113F"/>
    <w:rsid w:val="00CF29FF"/>
    <w:rsid w:val="00CF32F5"/>
    <w:rsid w:val="00CF6890"/>
    <w:rsid w:val="00D0702D"/>
    <w:rsid w:val="00D075F1"/>
    <w:rsid w:val="00D10B8C"/>
    <w:rsid w:val="00D1167C"/>
    <w:rsid w:val="00D11AF6"/>
    <w:rsid w:val="00D12840"/>
    <w:rsid w:val="00D13C32"/>
    <w:rsid w:val="00D13FC6"/>
    <w:rsid w:val="00D154BC"/>
    <w:rsid w:val="00D16564"/>
    <w:rsid w:val="00D220D9"/>
    <w:rsid w:val="00D226D9"/>
    <w:rsid w:val="00D22AEB"/>
    <w:rsid w:val="00D22CE9"/>
    <w:rsid w:val="00D2324F"/>
    <w:rsid w:val="00D24824"/>
    <w:rsid w:val="00D254DA"/>
    <w:rsid w:val="00D27DCF"/>
    <w:rsid w:val="00D31194"/>
    <w:rsid w:val="00D34FB2"/>
    <w:rsid w:val="00D351EF"/>
    <w:rsid w:val="00D41A21"/>
    <w:rsid w:val="00D4657A"/>
    <w:rsid w:val="00D46773"/>
    <w:rsid w:val="00D46B5E"/>
    <w:rsid w:val="00D47D15"/>
    <w:rsid w:val="00D47EE6"/>
    <w:rsid w:val="00D54B6B"/>
    <w:rsid w:val="00D55A91"/>
    <w:rsid w:val="00D565AF"/>
    <w:rsid w:val="00D56844"/>
    <w:rsid w:val="00D67558"/>
    <w:rsid w:val="00D71874"/>
    <w:rsid w:val="00D74154"/>
    <w:rsid w:val="00D7578C"/>
    <w:rsid w:val="00D81372"/>
    <w:rsid w:val="00D83864"/>
    <w:rsid w:val="00D878FD"/>
    <w:rsid w:val="00D93032"/>
    <w:rsid w:val="00D934B1"/>
    <w:rsid w:val="00DA08B4"/>
    <w:rsid w:val="00DA0992"/>
    <w:rsid w:val="00DA1A1D"/>
    <w:rsid w:val="00DA322A"/>
    <w:rsid w:val="00DA4D61"/>
    <w:rsid w:val="00DA6612"/>
    <w:rsid w:val="00DA6ACF"/>
    <w:rsid w:val="00DB05C2"/>
    <w:rsid w:val="00DB4D8F"/>
    <w:rsid w:val="00DB665A"/>
    <w:rsid w:val="00DC48DB"/>
    <w:rsid w:val="00DC5111"/>
    <w:rsid w:val="00DD1341"/>
    <w:rsid w:val="00DD15E6"/>
    <w:rsid w:val="00DE3349"/>
    <w:rsid w:val="00DE3C75"/>
    <w:rsid w:val="00DE5663"/>
    <w:rsid w:val="00DE7430"/>
    <w:rsid w:val="00DE7616"/>
    <w:rsid w:val="00DF3032"/>
    <w:rsid w:val="00DF777C"/>
    <w:rsid w:val="00E00972"/>
    <w:rsid w:val="00E02FD9"/>
    <w:rsid w:val="00E04026"/>
    <w:rsid w:val="00E05CC5"/>
    <w:rsid w:val="00E060F2"/>
    <w:rsid w:val="00E214AE"/>
    <w:rsid w:val="00E23AC7"/>
    <w:rsid w:val="00E23C33"/>
    <w:rsid w:val="00E2727B"/>
    <w:rsid w:val="00E31A56"/>
    <w:rsid w:val="00E32978"/>
    <w:rsid w:val="00E32E36"/>
    <w:rsid w:val="00E40078"/>
    <w:rsid w:val="00E4025F"/>
    <w:rsid w:val="00E416CA"/>
    <w:rsid w:val="00E419FF"/>
    <w:rsid w:val="00E41E47"/>
    <w:rsid w:val="00E44B0A"/>
    <w:rsid w:val="00E45E6B"/>
    <w:rsid w:val="00E47E07"/>
    <w:rsid w:val="00E50382"/>
    <w:rsid w:val="00E54E9A"/>
    <w:rsid w:val="00E54F6E"/>
    <w:rsid w:val="00E55426"/>
    <w:rsid w:val="00E5574C"/>
    <w:rsid w:val="00E57077"/>
    <w:rsid w:val="00E6082C"/>
    <w:rsid w:val="00E60941"/>
    <w:rsid w:val="00E60D57"/>
    <w:rsid w:val="00E6151C"/>
    <w:rsid w:val="00E61A9E"/>
    <w:rsid w:val="00E62A04"/>
    <w:rsid w:val="00E737E5"/>
    <w:rsid w:val="00E73E01"/>
    <w:rsid w:val="00E74334"/>
    <w:rsid w:val="00E744C8"/>
    <w:rsid w:val="00E74A9B"/>
    <w:rsid w:val="00E75E25"/>
    <w:rsid w:val="00E76201"/>
    <w:rsid w:val="00E77320"/>
    <w:rsid w:val="00E81BF3"/>
    <w:rsid w:val="00E842FA"/>
    <w:rsid w:val="00E84C5E"/>
    <w:rsid w:val="00E85273"/>
    <w:rsid w:val="00E90A28"/>
    <w:rsid w:val="00E90B36"/>
    <w:rsid w:val="00E919FF"/>
    <w:rsid w:val="00E92813"/>
    <w:rsid w:val="00E97B37"/>
    <w:rsid w:val="00EA2EDB"/>
    <w:rsid w:val="00EA5993"/>
    <w:rsid w:val="00EB5197"/>
    <w:rsid w:val="00EB5898"/>
    <w:rsid w:val="00EC28D1"/>
    <w:rsid w:val="00EC57E9"/>
    <w:rsid w:val="00EC7039"/>
    <w:rsid w:val="00ED3F42"/>
    <w:rsid w:val="00ED42A8"/>
    <w:rsid w:val="00EE27E5"/>
    <w:rsid w:val="00EE33BB"/>
    <w:rsid w:val="00EE4E9E"/>
    <w:rsid w:val="00EE6599"/>
    <w:rsid w:val="00EF0316"/>
    <w:rsid w:val="00EF6E78"/>
    <w:rsid w:val="00F025FB"/>
    <w:rsid w:val="00F07607"/>
    <w:rsid w:val="00F07913"/>
    <w:rsid w:val="00F07FC9"/>
    <w:rsid w:val="00F11565"/>
    <w:rsid w:val="00F11ED2"/>
    <w:rsid w:val="00F140E2"/>
    <w:rsid w:val="00F16AD5"/>
    <w:rsid w:val="00F2058D"/>
    <w:rsid w:val="00F249C5"/>
    <w:rsid w:val="00F257AA"/>
    <w:rsid w:val="00F30C18"/>
    <w:rsid w:val="00F34301"/>
    <w:rsid w:val="00F41D8D"/>
    <w:rsid w:val="00F42168"/>
    <w:rsid w:val="00F43DB6"/>
    <w:rsid w:val="00F44ECE"/>
    <w:rsid w:val="00F47AC8"/>
    <w:rsid w:val="00F51041"/>
    <w:rsid w:val="00F52B57"/>
    <w:rsid w:val="00F55DFC"/>
    <w:rsid w:val="00F57910"/>
    <w:rsid w:val="00F6210D"/>
    <w:rsid w:val="00F6242B"/>
    <w:rsid w:val="00F63708"/>
    <w:rsid w:val="00F646ED"/>
    <w:rsid w:val="00F804DA"/>
    <w:rsid w:val="00F80EB2"/>
    <w:rsid w:val="00F83A23"/>
    <w:rsid w:val="00F84C10"/>
    <w:rsid w:val="00F862E3"/>
    <w:rsid w:val="00F91992"/>
    <w:rsid w:val="00F91F97"/>
    <w:rsid w:val="00F92143"/>
    <w:rsid w:val="00F9372B"/>
    <w:rsid w:val="00F955DC"/>
    <w:rsid w:val="00F97298"/>
    <w:rsid w:val="00F97447"/>
    <w:rsid w:val="00FA4361"/>
    <w:rsid w:val="00FA46A3"/>
    <w:rsid w:val="00FA6CE4"/>
    <w:rsid w:val="00FB23AC"/>
    <w:rsid w:val="00FB3EA1"/>
    <w:rsid w:val="00FC490D"/>
    <w:rsid w:val="00FC4B3B"/>
    <w:rsid w:val="00FC595F"/>
    <w:rsid w:val="00FC5B3B"/>
    <w:rsid w:val="00FC60E9"/>
    <w:rsid w:val="00FD0BE4"/>
    <w:rsid w:val="00FD1D69"/>
    <w:rsid w:val="00FD34A5"/>
    <w:rsid w:val="00FD7423"/>
    <w:rsid w:val="00FE0092"/>
    <w:rsid w:val="00FE3316"/>
    <w:rsid w:val="00FE4660"/>
    <w:rsid w:val="00FE5379"/>
    <w:rsid w:val="00FE71E5"/>
    <w:rsid w:val="00FF1EC1"/>
    <w:rsid w:val="00FF50D7"/>
    <w:rsid w:val="29F084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B0AC838"/>
  <w15:chartTrackingRefBased/>
  <w15:docId w15:val="{3270B911-50E5-4B37-B59C-52D493B9EA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HAnsi" w:hAnsi="Times New Roman" w:cs="Times New Roman"/>
        <w:sz w:val="24"/>
        <w:szCs w:val="24"/>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D65F5"/>
  </w:style>
  <w:style w:type="paragraph" w:styleId="Heading1">
    <w:name w:val="heading 1"/>
    <w:basedOn w:val="Normal"/>
    <w:link w:val="Heading1Char"/>
    <w:uiPriority w:val="9"/>
    <w:qFormat/>
    <w:rsid w:val="00D56844"/>
    <w:pPr>
      <w:widowControl w:val="0"/>
      <w:autoSpaceDE w:val="0"/>
      <w:autoSpaceDN w:val="0"/>
      <w:spacing w:before="118" w:after="0" w:line="240" w:lineRule="auto"/>
      <w:ind w:left="120"/>
      <w:jc w:val="both"/>
      <w:outlineLvl w:val="0"/>
    </w:pPr>
    <w:rPr>
      <w:rFonts w:eastAsia="Times New Roman"/>
      <w:b/>
      <w:bCs/>
      <w:sz w:val="22"/>
      <w:szCs w:val="22"/>
    </w:rPr>
  </w:style>
  <w:style w:type="paragraph" w:styleId="Heading2">
    <w:name w:val="heading 2"/>
    <w:basedOn w:val="Normal"/>
    <w:next w:val="Normal"/>
    <w:link w:val="Heading2Char"/>
    <w:uiPriority w:val="9"/>
    <w:semiHidden/>
    <w:unhideWhenUsed/>
    <w:qFormat/>
    <w:rsid w:val="00B16D50"/>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744E0"/>
    <w:pPr>
      <w:tabs>
        <w:tab w:val="center" w:pos="4680"/>
        <w:tab w:val="right" w:pos="9360"/>
      </w:tabs>
      <w:spacing w:after="0" w:line="240" w:lineRule="auto"/>
    </w:pPr>
  </w:style>
  <w:style w:type="character" w:customStyle="1" w:styleId="HeaderChar">
    <w:name w:val="Header Char"/>
    <w:basedOn w:val="DefaultParagraphFont"/>
    <w:link w:val="Header"/>
    <w:uiPriority w:val="99"/>
    <w:rsid w:val="002744E0"/>
  </w:style>
  <w:style w:type="paragraph" w:styleId="Footer">
    <w:name w:val="footer"/>
    <w:basedOn w:val="Normal"/>
    <w:link w:val="FooterChar"/>
    <w:uiPriority w:val="99"/>
    <w:unhideWhenUsed/>
    <w:rsid w:val="002744E0"/>
    <w:pPr>
      <w:tabs>
        <w:tab w:val="center" w:pos="4680"/>
        <w:tab w:val="right" w:pos="9360"/>
      </w:tabs>
      <w:spacing w:after="0" w:line="240" w:lineRule="auto"/>
    </w:pPr>
  </w:style>
  <w:style w:type="character" w:customStyle="1" w:styleId="FooterChar">
    <w:name w:val="Footer Char"/>
    <w:basedOn w:val="DefaultParagraphFont"/>
    <w:link w:val="Footer"/>
    <w:uiPriority w:val="99"/>
    <w:rsid w:val="002744E0"/>
  </w:style>
  <w:style w:type="character" w:styleId="Hyperlink">
    <w:name w:val="Hyperlink"/>
    <w:basedOn w:val="DefaultParagraphFont"/>
    <w:uiPriority w:val="99"/>
    <w:unhideWhenUsed/>
    <w:rsid w:val="00E416CA"/>
    <w:rPr>
      <w:color w:val="0563C1" w:themeColor="hyperlink"/>
      <w:u w:val="single"/>
    </w:rPr>
  </w:style>
  <w:style w:type="paragraph" w:customStyle="1" w:styleId="times">
    <w:name w:val="times"/>
    <w:basedOn w:val="Normal"/>
    <w:rsid w:val="00E416CA"/>
    <w:pPr>
      <w:spacing w:before="100" w:beforeAutospacing="1" w:after="100" w:afterAutospacing="1" w:line="240" w:lineRule="auto"/>
    </w:pPr>
    <w:rPr>
      <w:rFonts w:eastAsia="Times New Roman"/>
    </w:rPr>
  </w:style>
  <w:style w:type="paragraph" w:styleId="ListParagraph">
    <w:name w:val="List Paragraph"/>
    <w:basedOn w:val="Normal"/>
    <w:uiPriority w:val="34"/>
    <w:qFormat/>
    <w:rsid w:val="00216C72"/>
    <w:pPr>
      <w:ind w:left="720"/>
      <w:contextualSpacing/>
    </w:pPr>
  </w:style>
  <w:style w:type="paragraph" w:styleId="BalloonText">
    <w:name w:val="Balloon Text"/>
    <w:basedOn w:val="Normal"/>
    <w:link w:val="BalloonTextChar"/>
    <w:uiPriority w:val="99"/>
    <w:semiHidden/>
    <w:unhideWhenUsed/>
    <w:rsid w:val="00BE06C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E06C6"/>
    <w:rPr>
      <w:rFonts w:ascii="Segoe UI" w:hAnsi="Segoe UI" w:cs="Segoe UI"/>
      <w:sz w:val="18"/>
      <w:szCs w:val="18"/>
    </w:rPr>
  </w:style>
  <w:style w:type="paragraph" w:customStyle="1" w:styleId="Default">
    <w:name w:val="Default"/>
    <w:rsid w:val="00B41365"/>
    <w:pPr>
      <w:autoSpaceDE w:val="0"/>
      <w:autoSpaceDN w:val="0"/>
      <w:adjustRightInd w:val="0"/>
      <w:spacing w:after="0" w:line="240" w:lineRule="auto"/>
    </w:pPr>
    <w:rPr>
      <w:color w:val="000000"/>
    </w:rPr>
  </w:style>
  <w:style w:type="paragraph" w:styleId="Revision">
    <w:name w:val="Revision"/>
    <w:hidden/>
    <w:uiPriority w:val="99"/>
    <w:semiHidden/>
    <w:rsid w:val="006A0D00"/>
    <w:pPr>
      <w:spacing w:after="0" w:line="240" w:lineRule="auto"/>
    </w:pPr>
  </w:style>
  <w:style w:type="character" w:styleId="CommentReference">
    <w:name w:val="annotation reference"/>
    <w:basedOn w:val="DefaultParagraphFont"/>
    <w:uiPriority w:val="99"/>
    <w:semiHidden/>
    <w:unhideWhenUsed/>
    <w:rsid w:val="006F5705"/>
    <w:rPr>
      <w:sz w:val="16"/>
      <w:szCs w:val="16"/>
    </w:rPr>
  </w:style>
  <w:style w:type="paragraph" w:styleId="CommentText">
    <w:name w:val="annotation text"/>
    <w:basedOn w:val="Normal"/>
    <w:link w:val="CommentTextChar"/>
    <w:uiPriority w:val="99"/>
    <w:unhideWhenUsed/>
    <w:rsid w:val="006F5705"/>
    <w:pPr>
      <w:spacing w:line="240" w:lineRule="auto"/>
    </w:pPr>
    <w:rPr>
      <w:sz w:val="20"/>
      <w:szCs w:val="20"/>
    </w:rPr>
  </w:style>
  <w:style w:type="character" w:customStyle="1" w:styleId="CommentTextChar">
    <w:name w:val="Comment Text Char"/>
    <w:basedOn w:val="DefaultParagraphFont"/>
    <w:link w:val="CommentText"/>
    <w:uiPriority w:val="99"/>
    <w:rsid w:val="006F5705"/>
    <w:rPr>
      <w:sz w:val="20"/>
      <w:szCs w:val="20"/>
    </w:rPr>
  </w:style>
  <w:style w:type="paragraph" w:styleId="CommentSubject">
    <w:name w:val="annotation subject"/>
    <w:basedOn w:val="CommentText"/>
    <w:next w:val="CommentText"/>
    <w:link w:val="CommentSubjectChar"/>
    <w:uiPriority w:val="99"/>
    <w:semiHidden/>
    <w:unhideWhenUsed/>
    <w:rsid w:val="006F5705"/>
    <w:rPr>
      <w:b/>
      <w:bCs/>
    </w:rPr>
  </w:style>
  <w:style w:type="character" w:customStyle="1" w:styleId="CommentSubjectChar">
    <w:name w:val="Comment Subject Char"/>
    <w:basedOn w:val="CommentTextChar"/>
    <w:link w:val="CommentSubject"/>
    <w:uiPriority w:val="99"/>
    <w:semiHidden/>
    <w:rsid w:val="006F5705"/>
    <w:rPr>
      <w:b/>
      <w:bCs/>
      <w:sz w:val="20"/>
      <w:szCs w:val="20"/>
    </w:rPr>
  </w:style>
  <w:style w:type="paragraph" w:styleId="NormalWeb">
    <w:name w:val="Normal (Web)"/>
    <w:basedOn w:val="Normal"/>
    <w:uiPriority w:val="99"/>
    <w:unhideWhenUsed/>
    <w:rsid w:val="00D154BC"/>
  </w:style>
  <w:style w:type="character" w:styleId="UnresolvedMention">
    <w:name w:val="Unresolved Mention"/>
    <w:basedOn w:val="DefaultParagraphFont"/>
    <w:uiPriority w:val="99"/>
    <w:semiHidden/>
    <w:unhideWhenUsed/>
    <w:rsid w:val="00E75E25"/>
    <w:rPr>
      <w:color w:val="605E5C"/>
      <w:shd w:val="clear" w:color="auto" w:fill="E1DFDD"/>
    </w:rPr>
  </w:style>
  <w:style w:type="character" w:customStyle="1" w:styleId="Heading1Char">
    <w:name w:val="Heading 1 Char"/>
    <w:basedOn w:val="DefaultParagraphFont"/>
    <w:link w:val="Heading1"/>
    <w:uiPriority w:val="9"/>
    <w:rsid w:val="00D56844"/>
    <w:rPr>
      <w:rFonts w:eastAsia="Times New Roman"/>
      <w:b/>
      <w:bCs/>
      <w:sz w:val="22"/>
      <w:szCs w:val="22"/>
    </w:rPr>
  </w:style>
  <w:style w:type="paragraph" w:styleId="BodyText">
    <w:name w:val="Body Text"/>
    <w:basedOn w:val="Normal"/>
    <w:link w:val="BodyTextChar"/>
    <w:uiPriority w:val="1"/>
    <w:qFormat/>
    <w:rsid w:val="00D56844"/>
    <w:pPr>
      <w:widowControl w:val="0"/>
      <w:autoSpaceDE w:val="0"/>
      <w:autoSpaceDN w:val="0"/>
      <w:spacing w:after="0" w:line="240" w:lineRule="auto"/>
      <w:ind w:left="120"/>
    </w:pPr>
    <w:rPr>
      <w:rFonts w:eastAsia="Times New Roman"/>
      <w:sz w:val="22"/>
      <w:szCs w:val="22"/>
    </w:rPr>
  </w:style>
  <w:style w:type="character" w:customStyle="1" w:styleId="BodyTextChar">
    <w:name w:val="Body Text Char"/>
    <w:basedOn w:val="DefaultParagraphFont"/>
    <w:link w:val="BodyText"/>
    <w:uiPriority w:val="1"/>
    <w:rsid w:val="00D56844"/>
    <w:rPr>
      <w:rFonts w:eastAsia="Times New Roman"/>
      <w:sz w:val="22"/>
      <w:szCs w:val="22"/>
    </w:rPr>
  </w:style>
  <w:style w:type="paragraph" w:styleId="BodyText3">
    <w:name w:val="Body Text 3"/>
    <w:basedOn w:val="Normal"/>
    <w:link w:val="BodyText3Char"/>
    <w:uiPriority w:val="99"/>
    <w:semiHidden/>
    <w:unhideWhenUsed/>
    <w:rsid w:val="00C17A3D"/>
    <w:pPr>
      <w:spacing w:after="120"/>
    </w:pPr>
    <w:rPr>
      <w:sz w:val="16"/>
      <w:szCs w:val="16"/>
    </w:rPr>
  </w:style>
  <w:style w:type="character" w:customStyle="1" w:styleId="BodyText3Char">
    <w:name w:val="Body Text 3 Char"/>
    <w:basedOn w:val="DefaultParagraphFont"/>
    <w:link w:val="BodyText3"/>
    <w:uiPriority w:val="99"/>
    <w:semiHidden/>
    <w:rsid w:val="00C17A3D"/>
    <w:rPr>
      <w:sz w:val="16"/>
      <w:szCs w:val="16"/>
    </w:rPr>
  </w:style>
  <w:style w:type="character" w:customStyle="1" w:styleId="Heading2Char">
    <w:name w:val="Heading 2 Char"/>
    <w:basedOn w:val="DefaultParagraphFont"/>
    <w:link w:val="Heading2"/>
    <w:uiPriority w:val="9"/>
    <w:semiHidden/>
    <w:rsid w:val="00B16D50"/>
    <w:rPr>
      <w:rFonts w:asciiTheme="majorHAnsi" w:eastAsiaTheme="majorEastAsia" w:hAnsiTheme="majorHAnsi" w:cstheme="majorBidi"/>
      <w:color w:val="2E74B5" w:themeColor="accent1" w:themeShade="BF"/>
      <w:sz w:val="26"/>
      <w:szCs w:val="26"/>
    </w:rPr>
  </w:style>
  <w:style w:type="paragraph" w:customStyle="1" w:styleId="paragraph">
    <w:name w:val="paragraph"/>
    <w:basedOn w:val="Normal"/>
    <w:rsid w:val="0095073E"/>
    <w:pPr>
      <w:spacing w:before="100" w:beforeAutospacing="1" w:after="100" w:afterAutospacing="1" w:line="240" w:lineRule="auto"/>
    </w:pPr>
    <w:rPr>
      <w:rFonts w:eastAsia="Times New Roman"/>
    </w:rPr>
  </w:style>
  <w:style w:type="character" w:customStyle="1" w:styleId="normaltextrun">
    <w:name w:val="normaltextrun"/>
    <w:basedOn w:val="DefaultParagraphFont"/>
    <w:rsid w:val="0095073E"/>
  </w:style>
  <w:style w:type="character" w:customStyle="1" w:styleId="eop">
    <w:name w:val="eop"/>
    <w:basedOn w:val="DefaultParagraphFont"/>
    <w:rsid w:val="0095073E"/>
  </w:style>
  <w:style w:type="paragraph" w:customStyle="1" w:styleId="phone">
    <w:name w:val="phone"/>
    <w:aliases w:val="email,etc"/>
    <w:basedOn w:val="Normal"/>
    <w:rsid w:val="002C4F59"/>
    <w:pPr>
      <w:tabs>
        <w:tab w:val="left" w:pos="1354"/>
        <w:tab w:val="left" w:pos="1570"/>
      </w:tabs>
      <w:spacing w:after="40" w:line="240" w:lineRule="auto"/>
    </w:pPr>
    <w:rPr>
      <w:rFonts w:ascii="Arial" w:eastAsia="Times New Roman" w:hAnsi="Arial"/>
      <w:sz w:val="15"/>
    </w:rPr>
  </w:style>
  <w:style w:type="table" w:styleId="TableGrid">
    <w:name w:val="Table Grid"/>
    <w:basedOn w:val="TableNormal"/>
    <w:uiPriority w:val="39"/>
    <w:rsid w:val="00A95B6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6965C2"/>
    <w:rPr>
      <w:color w:val="954F72" w:themeColor="followedHyperlink"/>
      <w:u w:val="single"/>
    </w:rPr>
  </w:style>
  <w:style w:type="character" w:customStyle="1" w:styleId="ui-provider">
    <w:name w:val="ui-provider"/>
    <w:basedOn w:val="DefaultParagraphFont"/>
    <w:rsid w:val="00A5290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9009507">
      <w:bodyDiv w:val="1"/>
      <w:marLeft w:val="0"/>
      <w:marRight w:val="0"/>
      <w:marTop w:val="0"/>
      <w:marBottom w:val="0"/>
      <w:divBdr>
        <w:top w:val="none" w:sz="0" w:space="0" w:color="auto"/>
        <w:left w:val="none" w:sz="0" w:space="0" w:color="auto"/>
        <w:bottom w:val="none" w:sz="0" w:space="0" w:color="auto"/>
        <w:right w:val="none" w:sz="0" w:space="0" w:color="auto"/>
      </w:divBdr>
    </w:div>
    <w:div w:id="126166649">
      <w:bodyDiv w:val="1"/>
      <w:marLeft w:val="0"/>
      <w:marRight w:val="0"/>
      <w:marTop w:val="0"/>
      <w:marBottom w:val="0"/>
      <w:divBdr>
        <w:top w:val="none" w:sz="0" w:space="0" w:color="auto"/>
        <w:left w:val="none" w:sz="0" w:space="0" w:color="auto"/>
        <w:bottom w:val="none" w:sz="0" w:space="0" w:color="auto"/>
        <w:right w:val="none" w:sz="0" w:space="0" w:color="auto"/>
      </w:divBdr>
    </w:div>
    <w:div w:id="133261285">
      <w:bodyDiv w:val="1"/>
      <w:marLeft w:val="0"/>
      <w:marRight w:val="0"/>
      <w:marTop w:val="0"/>
      <w:marBottom w:val="0"/>
      <w:divBdr>
        <w:top w:val="none" w:sz="0" w:space="0" w:color="auto"/>
        <w:left w:val="none" w:sz="0" w:space="0" w:color="auto"/>
        <w:bottom w:val="none" w:sz="0" w:space="0" w:color="auto"/>
        <w:right w:val="none" w:sz="0" w:space="0" w:color="auto"/>
      </w:divBdr>
    </w:div>
    <w:div w:id="137118245">
      <w:bodyDiv w:val="1"/>
      <w:marLeft w:val="0"/>
      <w:marRight w:val="0"/>
      <w:marTop w:val="0"/>
      <w:marBottom w:val="0"/>
      <w:divBdr>
        <w:top w:val="none" w:sz="0" w:space="0" w:color="auto"/>
        <w:left w:val="none" w:sz="0" w:space="0" w:color="auto"/>
        <w:bottom w:val="none" w:sz="0" w:space="0" w:color="auto"/>
        <w:right w:val="none" w:sz="0" w:space="0" w:color="auto"/>
      </w:divBdr>
    </w:div>
    <w:div w:id="416171667">
      <w:bodyDiv w:val="1"/>
      <w:marLeft w:val="0"/>
      <w:marRight w:val="0"/>
      <w:marTop w:val="0"/>
      <w:marBottom w:val="0"/>
      <w:divBdr>
        <w:top w:val="none" w:sz="0" w:space="0" w:color="auto"/>
        <w:left w:val="none" w:sz="0" w:space="0" w:color="auto"/>
        <w:bottom w:val="none" w:sz="0" w:space="0" w:color="auto"/>
        <w:right w:val="none" w:sz="0" w:space="0" w:color="auto"/>
      </w:divBdr>
    </w:div>
    <w:div w:id="650141142">
      <w:bodyDiv w:val="1"/>
      <w:marLeft w:val="0"/>
      <w:marRight w:val="0"/>
      <w:marTop w:val="0"/>
      <w:marBottom w:val="0"/>
      <w:divBdr>
        <w:top w:val="none" w:sz="0" w:space="0" w:color="auto"/>
        <w:left w:val="none" w:sz="0" w:space="0" w:color="auto"/>
        <w:bottom w:val="none" w:sz="0" w:space="0" w:color="auto"/>
        <w:right w:val="none" w:sz="0" w:space="0" w:color="auto"/>
      </w:divBdr>
      <w:divsChild>
        <w:div w:id="1144083046">
          <w:marLeft w:val="0"/>
          <w:marRight w:val="0"/>
          <w:marTop w:val="0"/>
          <w:marBottom w:val="0"/>
          <w:divBdr>
            <w:top w:val="none" w:sz="0" w:space="0" w:color="auto"/>
            <w:left w:val="none" w:sz="0" w:space="0" w:color="auto"/>
            <w:bottom w:val="none" w:sz="0" w:space="0" w:color="auto"/>
            <w:right w:val="none" w:sz="0" w:space="0" w:color="auto"/>
          </w:divBdr>
          <w:divsChild>
            <w:div w:id="1815366932">
              <w:marLeft w:val="0"/>
              <w:marRight w:val="0"/>
              <w:marTop w:val="0"/>
              <w:marBottom w:val="0"/>
              <w:divBdr>
                <w:top w:val="none" w:sz="0" w:space="0" w:color="auto"/>
                <w:left w:val="none" w:sz="0" w:space="0" w:color="auto"/>
                <w:bottom w:val="none" w:sz="0" w:space="0" w:color="auto"/>
                <w:right w:val="none" w:sz="0" w:space="0" w:color="auto"/>
              </w:divBdr>
            </w:div>
            <w:div w:id="265433266">
              <w:marLeft w:val="0"/>
              <w:marRight w:val="0"/>
              <w:marTop w:val="0"/>
              <w:marBottom w:val="0"/>
              <w:divBdr>
                <w:top w:val="none" w:sz="0" w:space="0" w:color="auto"/>
                <w:left w:val="none" w:sz="0" w:space="0" w:color="auto"/>
                <w:bottom w:val="none" w:sz="0" w:space="0" w:color="auto"/>
                <w:right w:val="none" w:sz="0" w:space="0" w:color="auto"/>
              </w:divBdr>
            </w:div>
            <w:div w:id="1516461128">
              <w:marLeft w:val="0"/>
              <w:marRight w:val="0"/>
              <w:marTop w:val="0"/>
              <w:marBottom w:val="0"/>
              <w:divBdr>
                <w:top w:val="none" w:sz="0" w:space="0" w:color="auto"/>
                <w:left w:val="none" w:sz="0" w:space="0" w:color="auto"/>
                <w:bottom w:val="none" w:sz="0" w:space="0" w:color="auto"/>
                <w:right w:val="none" w:sz="0" w:space="0" w:color="auto"/>
              </w:divBdr>
            </w:div>
            <w:div w:id="1535003753">
              <w:marLeft w:val="0"/>
              <w:marRight w:val="0"/>
              <w:marTop w:val="0"/>
              <w:marBottom w:val="0"/>
              <w:divBdr>
                <w:top w:val="none" w:sz="0" w:space="0" w:color="auto"/>
                <w:left w:val="none" w:sz="0" w:space="0" w:color="auto"/>
                <w:bottom w:val="none" w:sz="0" w:space="0" w:color="auto"/>
                <w:right w:val="none" w:sz="0" w:space="0" w:color="auto"/>
              </w:divBdr>
            </w:div>
            <w:div w:id="1875580071">
              <w:marLeft w:val="0"/>
              <w:marRight w:val="0"/>
              <w:marTop w:val="0"/>
              <w:marBottom w:val="0"/>
              <w:divBdr>
                <w:top w:val="none" w:sz="0" w:space="0" w:color="auto"/>
                <w:left w:val="none" w:sz="0" w:space="0" w:color="auto"/>
                <w:bottom w:val="none" w:sz="0" w:space="0" w:color="auto"/>
                <w:right w:val="none" w:sz="0" w:space="0" w:color="auto"/>
              </w:divBdr>
            </w:div>
            <w:div w:id="1712025595">
              <w:marLeft w:val="0"/>
              <w:marRight w:val="0"/>
              <w:marTop w:val="0"/>
              <w:marBottom w:val="0"/>
              <w:divBdr>
                <w:top w:val="none" w:sz="0" w:space="0" w:color="auto"/>
                <w:left w:val="none" w:sz="0" w:space="0" w:color="auto"/>
                <w:bottom w:val="none" w:sz="0" w:space="0" w:color="auto"/>
                <w:right w:val="none" w:sz="0" w:space="0" w:color="auto"/>
              </w:divBdr>
            </w:div>
            <w:div w:id="147790511">
              <w:marLeft w:val="0"/>
              <w:marRight w:val="0"/>
              <w:marTop w:val="0"/>
              <w:marBottom w:val="0"/>
              <w:divBdr>
                <w:top w:val="none" w:sz="0" w:space="0" w:color="auto"/>
                <w:left w:val="none" w:sz="0" w:space="0" w:color="auto"/>
                <w:bottom w:val="none" w:sz="0" w:space="0" w:color="auto"/>
                <w:right w:val="none" w:sz="0" w:space="0" w:color="auto"/>
              </w:divBdr>
            </w:div>
            <w:div w:id="34234824">
              <w:marLeft w:val="0"/>
              <w:marRight w:val="0"/>
              <w:marTop w:val="0"/>
              <w:marBottom w:val="0"/>
              <w:divBdr>
                <w:top w:val="none" w:sz="0" w:space="0" w:color="auto"/>
                <w:left w:val="none" w:sz="0" w:space="0" w:color="auto"/>
                <w:bottom w:val="none" w:sz="0" w:space="0" w:color="auto"/>
                <w:right w:val="none" w:sz="0" w:space="0" w:color="auto"/>
              </w:divBdr>
            </w:div>
            <w:div w:id="1546062045">
              <w:marLeft w:val="0"/>
              <w:marRight w:val="0"/>
              <w:marTop w:val="0"/>
              <w:marBottom w:val="0"/>
              <w:divBdr>
                <w:top w:val="none" w:sz="0" w:space="0" w:color="auto"/>
                <w:left w:val="none" w:sz="0" w:space="0" w:color="auto"/>
                <w:bottom w:val="none" w:sz="0" w:space="0" w:color="auto"/>
                <w:right w:val="none" w:sz="0" w:space="0" w:color="auto"/>
              </w:divBdr>
            </w:div>
            <w:div w:id="152961361">
              <w:marLeft w:val="0"/>
              <w:marRight w:val="0"/>
              <w:marTop w:val="0"/>
              <w:marBottom w:val="0"/>
              <w:divBdr>
                <w:top w:val="none" w:sz="0" w:space="0" w:color="auto"/>
                <w:left w:val="none" w:sz="0" w:space="0" w:color="auto"/>
                <w:bottom w:val="none" w:sz="0" w:space="0" w:color="auto"/>
                <w:right w:val="none" w:sz="0" w:space="0" w:color="auto"/>
              </w:divBdr>
            </w:div>
            <w:div w:id="2130077744">
              <w:marLeft w:val="0"/>
              <w:marRight w:val="0"/>
              <w:marTop w:val="0"/>
              <w:marBottom w:val="0"/>
              <w:divBdr>
                <w:top w:val="none" w:sz="0" w:space="0" w:color="auto"/>
                <w:left w:val="none" w:sz="0" w:space="0" w:color="auto"/>
                <w:bottom w:val="none" w:sz="0" w:space="0" w:color="auto"/>
                <w:right w:val="none" w:sz="0" w:space="0" w:color="auto"/>
              </w:divBdr>
            </w:div>
            <w:div w:id="604463970">
              <w:marLeft w:val="0"/>
              <w:marRight w:val="0"/>
              <w:marTop w:val="0"/>
              <w:marBottom w:val="0"/>
              <w:divBdr>
                <w:top w:val="none" w:sz="0" w:space="0" w:color="auto"/>
                <w:left w:val="none" w:sz="0" w:space="0" w:color="auto"/>
                <w:bottom w:val="none" w:sz="0" w:space="0" w:color="auto"/>
                <w:right w:val="none" w:sz="0" w:space="0" w:color="auto"/>
              </w:divBdr>
            </w:div>
          </w:divsChild>
        </w:div>
        <w:div w:id="1099563448">
          <w:marLeft w:val="0"/>
          <w:marRight w:val="0"/>
          <w:marTop w:val="0"/>
          <w:marBottom w:val="0"/>
          <w:divBdr>
            <w:top w:val="none" w:sz="0" w:space="0" w:color="auto"/>
            <w:left w:val="none" w:sz="0" w:space="0" w:color="auto"/>
            <w:bottom w:val="none" w:sz="0" w:space="0" w:color="auto"/>
            <w:right w:val="none" w:sz="0" w:space="0" w:color="auto"/>
          </w:divBdr>
        </w:div>
        <w:div w:id="1717192193">
          <w:marLeft w:val="0"/>
          <w:marRight w:val="0"/>
          <w:marTop w:val="0"/>
          <w:marBottom w:val="0"/>
          <w:divBdr>
            <w:top w:val="none" w:sz="0" w:space="0" w:color="auto"/>
            <w:left w:val="none" w:sz="0" w:space="0" w:color="auto"/>
            <w:bottom w:val="none" w:sz="0" w:space="0" w:color="auto"/>
            <w:right w:val="none" w:sz="0" w:space="0" w:color="auto"/>
          </w:divBdr>
        </w:div>
        <w:div w:id="858354347">
          <w:marLeft w:val="0"/>
          <w:marRight w:val="0"/>
          <w:marTop w:val="0"/>
          <w:marBottom w:val="0"/>
          <w:divBdr>
            <w:top w:val="none" w:sz="0" w:space="0" w:color="auto"/>
            <w:left w:val="none" w:sz="0" w:space="0" w:color="auto"/>
            <w:bottom w:val="none" w:sz="0" w:space="0" w:color="auto"/>
            <w:right w:val="none" w:sz="0" w:space="0" w:color="auto"/>
          </w:divBdr>
        </w:div>
      </w:divsChild>
    </w:div>
    <w:div w:id="736514439">
      <w:bodyDiv w:val="1"/>
      <w:marLeft w:val="0"/>
      <w:marRight w:val="0"/>
      <w:marTop w:val="0"/>
      <w:marBottom w:val="0"/>
      <w:divBdr>
        <w:top w:val="none" w:sz="0" w:space="0" w:color="auto"/>
        <w:left w:val="none" w:sz="0" w:space="0" w:color="auto"/>
        <w:bottom w:val="none" w:sz="0" w:space="0" w:color="auto"/>
        <w:right w:val="none" w:sz="0" w:space="0" w:color="auto"/>
      </w:divBdr>
    </w:div>
    <w:div w:id="1157764060">
      <w:bodyDiv w:val="1"/>
      <w:marLeft w:val="0"/>
      <w:marRight w:val="0"/>
      <w:marTop w:val="0"/>
      <w:marBottom w:val="0"/>
      <w:divBdr>
        <w:top w:val="none" w:sz="0" w:space="0" w:color="auto"/>
        <w:left w:val="none" w:sz="0" w:space="0" w:color="auto"/>
        <w:bottom w:val="none" w:sz="0" w:space="0" w:color="auto"/>
        <w:right w:val="none" w:sz="0" w:space="0" w:color="auto"/>
      </w:divBdr>
    </w:div>
    <w:div w:id="1256474019">
      <w:bodyDiv w:val="1"/>
      <w:marLeft w:val="0"/>
      <w:marRight w:val="0"/>
      <w:marTop w:val="0"/>
      <w:marBottom w:val="0"/>
      <w:divBdr>
        <w:top w:val="none" w:sz="0" w:space="0" w:color="auto"/>
        <w:left w:val="none" w:sz="0" w:space="0" w:color="auto"/>
        <w:bottom w:val="none" w:sz="0" w:space="0" w:color="auto"/>
        <w:right w:val="none" w:sz="0" w:space="0" w:color="auto"/>
      </w:divBdr>
    </w:div>
    <w:div w:id="1261371931">
      <w:bodyDiv w:val="1"/>
      <w:marLeft w:val="0"/>
      <w:marRight w:val="0"/>
      <w:marTop w:val="0"/>
      <w:marBottom w:val="0"/>
      <w:divBdr>
        <w:top w:val="none" w:sz="0" w:space="0" w:color="auto"/>
        <w:left w:val="none" w:sz="0" w:space="0" w:color="auto"/>
        <w:bottom w:val="none" w:sz="0" w:space="0" w:color="auto"/>
        <w:right w:val="none" w:sz="0" w:space="0" w:color="auto"/>
      </w:divBdr>
    </w:div>
    <w:div w:id="1275988490">
      <w:bodyDiv w:val="1"/>
      <w:marLeft w:val="0"/>
      <w:marRight w:val="0"/>
      <w:marTop w:val="0"/>
      <w:marBottom w:val="0"/>
      <w:divBdr>
        <w:top w:val="none" w:sz="0" w:space="0" w:color="auto"/>
        <w:left w:val="none" w:sz="0" w:space="0" w:color="auto"/>
        <w:bottom w:val="none" w:sz="0" w:space="0" w:color="auto"/>
        <w:right w:val="none" w:sz="0" w:space="0" w:color="auto"/>
      </w:divBdr>
    </w:div>
    <w:div w:id="1353336222">
      <w:bodyDiv w:val="1"/>
      <w:marLeft w:val="0"/>
      <w:marRight w:val="0"/>
      <w:marTop w:val="0"/>
      <w:marBottom w:val="0"/>
      <w:divBdr>
        <w:top w:val="none" w:sz="0" w:space="0" w:color="auto"/>
        <w:left w:val="none" w:sz="0" w:space="0" w:color="auto"/>
        <w:bottom w:val="none" w:sz="0" w:space="0" w:color="auto"/>
        <w:right w:val="none" w:sz="0" w:space="0" w:color="auto"/>
      </w:divBdr>
    </w:div>
    <w:div w:id="1407531136">
      <w:bodyDiv w:val="1"/>
      <w:marLeft w:val="0"/>
      <w:marRight w:val="0"/>
      <w:marTop w:val="0"/>
      <w:marBottom w:val="0"/>
      <w:divBdr>
        <w:top w:val="none" w:sz="0" w:space="0" w:color="auto"/>
        <w:left w:val="none" w:sz="0" w:space="0" w:color="auto"/>
        <w:bottom w:val="none" w:sz="0" w:space="0" w:color="auto"/>
        <w:right w:val="none" w:sz="0" w:space="0" w:color="auto"/>
      </w:divBdr>
    </w:div>
    <w:div w:id="1419793697">
      <w:bodyDiv w:val="1"/>
      <w:marLeft w:val="0"/>
      <w:marRight w:val="0"/>
      <w:marTop w:val="0"/>
      <w:marBottom w:val="0"/>
      <w:divBdr>
        <w:top w:val="none" w:sz="0" w:space="0" w:color="auto"/>
        <w:left w:val="none" w:sz="0" w:space="0" w:color="auto"/>
        <w:bottom w:val="none" w:sz="0" w:space="0" w:color="auto"/>
        <w:right w:val="none" w:sz="0" w:space="0" w:color="auto"/>
      </w:divBdr>
    </w:div>
    <w:div w:id="1590188042">
      <w:bodyDiv w:val="1"/>
      <w:marLeft w:val="0"/>
      <w:marRight w:val="0"/>
      <w:marTop w:val="0"/>
      <w:marBottom w:val="0"/>
      <w:divBdr>
        <w:top w:val="none" w:sz="0" w:space="0" w:color="auto"/>
        <w:left w:val="none" w:sz="0" w:space="0" w:color="auto"/>
        <w:bottom w:val="none" w:sz="0" w:space="0" w:color="auto"/>
        <w:right w:val="none" w:sz="0" w:space="0" w:color="auto"/>
      </w:divBdr>
    </w:div>
    <w:div w:id="1820881760">
      <w:bodyDiv w:val="1"/>
      <w:marLeft w:val="0"/>
      <w:marRight w:val="0"/>
      <w:marTop w:val="0"/>
      <w:marBottom w:val="0"/>
      <w:divBdr>
        <w:top w:val="none" w:sz="0" w:space="0" w:color="auto"/>
        <w:left w:val="none" w:sz="0" w:space="0" w:color="auto"/>
        <w:bottom w:val="none" w:sz="0" w:space="0" w:color="auto"/>
        <w:right w:val="none" w:sz="0" w:space="0" w:color="auto"/>
      </w:divBdr>
    </w:div>
    <w:div w:id="1898515837">
      <w:bodyDiv w:val="1"/>
      <w:marLeft w:val="0"/>
      <w:marRight w:val="0"/>
      <w:marTop w:val="0"/>
      <w:marBottom w:val="0"/>
      <w:divBdr>
        <w:top w:val="none" w:sz="0" w:space="0" w:color="auto"/>
        <w:left w:val="none" w:sz="0" w:space="0" w:color="auto"/>
        <w:bottom w:val="none" w:sz="0" w:space="0" w:color="auto"/>
        <w:right w:val="none" w:sz="0" w:space="0" w:color="auto"/>
      </w:divBdr>
    </w:div>
    <w:div w:id="19060680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irs.gov/identity-theft-fraud-scams/get-an-identity-protection-pin"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1651</Words>
  <Characters>9337</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Pierson Ferdinand LLP</Company>
  <LinksUpToDate>false</LinksUpToDate>
  <CharactersWithSpaces>10967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Jacqueline  Goralczyk</dc:creator>
  <cp:lastModifiedBy>Jacqueline  Goralczyk</cp:lastModifiedBy>
  <cp:revision>4</cp:revision>
  <cp:lastPrinted>1900-01-01T06:00:00Z</cp:lastPrinted>
  <dcterms:created xsi:type="dcterms:W3CDTF">2025-05-06T19:40:00Z</dcterms:created>
  <dcterms:modified xsi:type="dcterms:W3CDTF">2025-05-07T13:18:00Z</dcterms:modified>
</cp:coreProperties>
</file>